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BCF" w:rsidRDefault="00821BCF" w:rsidP="00DF1DC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959D6" w:rsidRDefault="003179C6" w:rsidP="003179C6">
      <w:pPr>
        <w:tabs>
          <w:tab w:val="left" w:pos="4074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494030" cy="873125"/>
            <wp:effectExtent l="19050" t="0" r="1270" b="0"/>
            <wp:docPr id="1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" cy="87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1BCF" w:rsidRPr="004A6A5C" w:rsidRDefault="00821BCF" w:rsidP="004A6A5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21BCF" w:rsidRPr="00821BCF" w:rsidRDefault="00821BCF" w:rsidP="004A6A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1BCF">
        <w:rPr>
          <w:rFonts w:ascii="Times New Roman" w:hAnsi="Times New Roman" w:cs="Times New Roman"/>
          <w:b/>
          <w:sz w:val="28"/>
          <w:szCs w:val="28"/>
        </w:rPr>
        <w:t>КАРДЫМОВСКИЙ</w:t>
      </w:r>
      <w:r w:rsidR="004A6A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21BCF">
        <w:rPr>
          <w:rFonts w:ascii="Times New Roman" w:hAnsi="Times New Roman" w:cs="Times New Roman"/>
          <w:b/>
          <w:sz w:val="28"/>
          <w:szCs w:val="28"/>
        </w:rPr>
        <w:t>ОКРУЖНОЙ СОВЕТ ДЕПУТАТОВ</w:t>
      </w:r>
    </w:p>
    <w:p w:rsidR="003179C6" w:rsidRPr="00821BCF" w:rsidRDefault="00821BCF" w:rsidP="00D666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1BCF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821BCF" w:rsidRPr="00821BCF" w:rsidRDefault="003179C6" w:rsidP="00821BCF">
      <w:pPr>
        <w:tabs>
          <w:tab w:val="left" w:pos="3828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27.03.2025</w:t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  </w:t>
      </w:r>
      <w:r w:rsidR="00821BCF" w:rsidRPr="00821BCF">
        <w:rPr>
          <w:rFonts w:ascii="Times New Roman" w:hAnsi="Times New Roman" w:cs="Times New Roman"/>
          <w:b/>
          <w:sz w:val="28"/>
          <w:szCs w:val="28"/>
        </w:rPr>
        <w:t>№ Ре-</w:t>
      </w:r>
      <w:r>
        <w:rPr>
          <w:rFonts w:ascii="Times New Roman" w:hAnsi="Times New Roman" w:cs="Times New Roman"/>
          <w:b/>
          <w:sz w:val="28"/>
          <w:szCs w:val="28"/>
        </w:rPr>
        <w:t>000</w:t>
      </w:r>
      <w:r w:rsidR="00D666DA">
        <w:rPr>
          <w:rFonts w:ascii="Times New Roman" w:hAnsi="Times New Roman" w:cs="Times New Roman"/>
          <w:b/>
          <w:sz w:val="28"/>
          <w:szCs w:val="28"/>
        </w:rPr>
        <w:t>58</w:t>
      </w: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3510" w:rsidRPr="00DF1DCB" w:rsidRDefault="009F3510" w:rsidP="00DF1DCB">
      <w:pPr>
        <w:spacing w:after="0" w:line="240" w:lineRule="auto"/>
        <w:ind w:right="4645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О наградах муни</w:t>
      </w:r>
      <w:r w:rsidR="00ED60D6">
        <w:rPr>
          <w:rFonts w:ascii="Times New Roman" w:eastAsia="Times New Roman" w:hAnsi="Times New Roman" w:cs="Times New Roman"/>
          <w:sz w:val="26"/>
          <w:szCs w:val="26"/>
          <w:lang w:eastAsia="ru-RU"/>
        </w:rPr>
        <w:t>ципального образования «Кардымовский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</w:t>
      </w:r>
      <w:r w:rsidR="00210364">
        <w:rPr>
          <w:rFonts w:ascii="Times New Roman" w:eastAsia="Times New Roman" w:hAnsi="Times New Roman" w:cs="Times New Roman"/>
          <w:sz w:val="26"/>
          <w:szCs w:val="26"/>
          <w:lang w:eastAsia="ru-RU"/>
        </w:rPr>
        <w:t>иципальный округ» Смоленской обл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асти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3510" w:rsidRPr="00DF1DCB" w:rsidRDefault="009F3510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Федеральным </w:t>
      </w:r>
      <w:hyperlink r:id="rId8" w:history="1">
        <w:r w:rsidRPr="00DF1DCB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законом</w:t>
        </w:r>
      </w:hyperlink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06 октября 2003 года № 131-ФЗ «Об общих принципах организации местного самоуправления в Российско</w:t>
      </w:r>
      <w:r w:rsidR="00ED60D6">
        <w:rPr>
          <w:rFonts w:ascii="Times New Roman" w:eastAsia="Times New Roman" w:hAnsi="Times New Roman" w:cs="Times New Roman"/>
          <w:sz w:val="26"/>
          <w:szCs w:val="26"/>
          <w:lang w:eastAsia="ru-RU"/>
        </w:rPr>
        <w:t>й Федераци</w:t>
      </w:r>
      <w:r w:rsidR="004A6A5C">
        <w:rPr>
          <w:rFonts w:ascii="Times New Roman" w:eastAsia="Times New Roman" w:hAnsi="Times New Roman" w:cs="Times New Roman"/>
          <w:sz w:val="26"/>
          <w:szCs w:val="26"/>
          <w:lang w:eastAsia="ru-RU"/>
        </w:rPr>
        <w:t>и», Уставом муниципального образования «Кардымовский муниципальный округ» Смоленской области</w:t>
      </w:r>
      <w:r w:rsidR="00ED60D6">
        <w:rPr>
          <w:rFonts w:ascii="Times New Roman" w:eastAsia="Times New Roman" w:hAnsi="Times New Roman" w:cs="Times New Roman"/>
          <w:sz w:val="26"/>
          <w:szCs w:val="26"/>
          <w:lang w:eastAsia="ru-RU"/>
        </w:rPr>
        <w:t>, в целях реализации Кардымовским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окружным Советом депутатов полномочий в сфере наградной деятельности, признания особых заслуг граждан Российской Федерации, коллективов предприятий, учреждений, общественных и иных организаций, осуществляющих свою деятельность на территории муниц</w:t>
      </w:r>
      <w:r w:rsidR="00ED60D6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</w:t>
      </w:r>
      <w:r w:rsidR="004A6A5C">
        <w:rPr>
          <w:rFonts w:ascii="Times New Roman" w:eastAsia="Times New Roman" w:hAnsi="Times New Roman" w:cs="Times New Roman"/>
          <w:sz w:val="26"/>
          <w:szCs w:val="26"/>
          <w:lang w:eastAsia="ru-RU"/>
        </w:rPr>
        <w:t>, 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окружной Совет депутатов</w:t>
      </w:r>
    </w:p>
    <w:p w:rsidR="009F3510" w:rsidRPr="004A6A5C" w:rsidRDefault="009F3510" w:rsidP="00DF1D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A6A5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 Е Ш И Л:</w:t>
      </w:r>
    </w:p>
    <w:p w:rsidR="009F3510" w:rsidRPr="00DF1DCB" w:rsidRDefault="00ED60D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 Утвердить Положен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ие о Почетной грамоте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 Смоленской области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согласно приложению 1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настоящему решению. </w:t>
      </w:r>
    </w:p>
    <w:p w:rsidR="009F3510" w:rsidRPr="00DF1DCB" w:rsidRDefault="00ED60D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 Утвердить Положение о Благодарс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твенном письме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«Кардымовский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ый округ» Смоленской области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согласно приложению 2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настоящему решению.</w:t>
      </w:r>
    </w:p>
    <w:p w:rsidR="009F3510" w:rsidRPr="00DF1DCB" w:rsidRDefault="00F2613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Утвердить Положение о 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твенном письме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Главы</w:t>
      </w:r>
      <w:r w:rsidR="004F493F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образования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F493F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4F493F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4F493F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» Смоленской области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F3510" w:rsidRPr="00DF1DCB" w:rsidRDefault="00F2613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 Утвердить Положение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Благодарственном письме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едседателя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депутатов.</w:t>
      </w:r>
    </w:p>
    <w:p w:rsidR="009F3510" w:rsidRDefault="00F2613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 Определить, что расходы, связанные 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изготовлением наград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округа, производятся за счет средств бюджета муниц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области.</w:t>
      </w:r>
    </w:p>
    <w:p w:rsidR="009959D6" w:rsidRDefault="009959D6" w:rsidP="009959D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6. Признать утратившим силу решение Кардымовского районного совета депутатов от 29.02.2008 № 12 «О наградах и почетных званиях муниципального образования «Кардымовский район» Смоленской области.</w:t>
      </w:r>
    </w:p>
    <w:p w:rsidR="009959D6" w:rsidRPr="00DF1DCB" w:rsidRDefault="009959D6" w:rsidP="009959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7. Признать утратившим силу решение Кардымовского районного Совета депутатов от 29.02.2008 № 13 «Об утверждении Положения о Почетной грамоте Кардымовского районного Совета депутатов Кардымовского района Смоленской области.</w:t>
      </w:r>
    </w:p>
    <w:p w:rsidR="009F3510" w:rsidRPr="00DF1DCB" w:rsidRDefault="009959D6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8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Настоящее решение вступает в силу со дня его принятия. </w:t>
      </w:r>
    </w:p>
    <w:p w:rsidR="009F3510" w:rsidRPr="00DF1DCB" w:rsidRDefault="009959D6" w:rsidP="00F2613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        9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Опубликовать настоящее 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решение в газете «Знамя труда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-Кардымово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разместить на официальном сайте 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Администрации 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 в информационно-телекоммуникационной сети «Интернет».</w:t>
      </w:r>
    </w:p>
    <w:p w:rsidR="009F3510" w:rsidRPr="00DF1DCB" w:rsidRDefault="009F3510" w:rsidP="00DF1DC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8E7D2C" w:rsidRPr="00DF1DCB" w:rsidTr="00CB3635">
        <w:trPr>
          <w:cantSplit/>
        </w:trPr>
        <w:tc>
          <w:tcPr>
            <w:tcW w:w="4748" w:type="dxa"/>
          </w:tcPr>
          <w:p w:rsidR="009F3510" w:rsidRPr="00DF1DCB" w:rsidRDefault="00F26136" w:rsidP="00DF1DCB">
            <w:pPr>
              <w:suppressAutoHyphens/>
              <w:spacing w:after="0" w:line="240" w:lineRule="auto"/>
              <w:rPr>
                <w:rFonts w:ascii="Times New Roman CYR" w:eastAsia="Calibri" w:hAnsi="Times New Roman CYR" w:cs="Times New Roman"/>
                <w:sz w:val="26"/>
                <w:szCs w:val="26"/>
              </w:rPr>
            </w:pPr>
            <w:r>
              <w:rPr>
                <w:rFonts w:ascii="Times New Roman CYR" w:eastAsia="Calibri" w:hAnsi="Times New Roman CYR" w:cs="Times New Roman"/>
                <w:sz w:val="26"/>
                <w:szCs w:val="26"/>
              </w:rPr>
              <w:t>Председатель Кардымовского</w:t>
            </w:r>
            <w:r w:rsidR="009F3510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 xml:space="preserve"> </w:t>
            </w:r>
          </w:p>
          <w:p w:rsidR="009F3510" w:rsidRPr="00DF1DCB" w:rsidRDefault="009F3510" w:rsidP="00DF1DCB">
            <w:pPr>
              <w:suppressAutoHyphens/>
              <w:spacing w:after="0" w:line="240" w:lineRule="auto"/>
              <w:rPr>
                <w:rFonts w:ascii="Times New Roman CYR" w:eastAsia="Calibri" w:hAnsi="Times New Roman CYR" w:cs="Times New Roman"/>
                <w:sz w:val="26"/>
                <w:szCs w:val="26"/>
              </w:rPr>
            </w:pPr>
            <w:r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 xml:space="preserve">окружного  Совета депутатов </w:t>
            </w:r>
          </w:p>
        </w:tc>
        <w:tc>
          <w:tcPr>
            <w:tcW w:w="425" w:type="dxa"/>
          </w:tcPr>
          <w:p w:rsidR="009F3510" w:rsidRPr="00DF1DCB" w:rsidRDefault="009F3510" w:rsidP="00DF1DCB">
            <w:pPr>
              <w:suppressAutoHyphens/>
              <w:spacing w:after="0" w:line="240" w:lineRule="auto"/>
              <w:jc w:val="right"/>
              <w:rPr>
                <w:rFonts w:ascii="Calibri" w:eastAsia="Calibri" w:hAnsi="Calibri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9F3510" w:rsidRDefault="009959D6" w:rsidP="00DF1DCB">
            <w:pPr>
              <w:suppressAutoHyphens/>
              <w:spacing w:after="0" w:line="240" w:lineRule="auto"/>
              <w:ind w:right="72"/>
              <w:jc w:val="both"/>
              <w:rPr>
                <w:rFonts w:ascii="Times New Roman CYR" w:eastAsia="Calibri" w:hAnsi="Times New Roman CYR" w:cs="Times New Roman"/>
                <w:sz w:val="26"/>
                <w:szCs w:val="26"/>
              </w:rPr>
            </w:pPr>
            <w:r>
              <w:rPr>
                <w:rFonts w:ascii="Times New Roman CYR" w:eastAsia="Calibri" w:hAnsi="Times New Roman CYR" w:cs="Times New Roman"/>
                <w:sz w:val="26"/>
                <w:szCs w:val="26"/>
              </w:rPr>
              <w:t>И.п. Главы</w:t>
            </w:r>
            <w:r w:rsidR="004F493F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 xml:space="preserve"> муниципального образования</w:t>
            </w:r>
            <w:r w:rsidR="00F26136">
              <w:rPr>
                <w:rFonts w:ascii="Times New Roman CYR" w:eastAsia="Calibri" w:hAnsi="Times New Roman CYR" w:cs="Times New Roman"/>
                <w:sz w:val="26"/>
                <w:szCs w:val="26"/>
              </w:rPr>
              <w:t xml:space="preserve"> </w:t>
            </w:r>
            <w:r w:rsidR="004F493F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>«</w:t>
            </w:r>
            <w:r w:rsidR="00F26136">
              <w:rPr>
                <w:rFonts w:ascii="Times New Roman CYR" w:eastAsia="Calibri" w:hAnsi="Times New Roman CYR" w:cs="Times New Roman"/>
                <w:sz w:val="26"/>
                <w:szCs w:val="26"/>
              </w:rPr>
              <w:t>Кардымовский</w:t>
            </w:r>
            <w:r w:rsidR="009F3510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 xml:space="preserve"> муниципальн</w:t>
            </w:r>
            <w:r w:rsidR="004F493F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>ый</w:t>
            </w:r>
            <w:r w:rsidR="009F3510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 xml:space="preserve"> округ</w:t>
            </w:r>
            <w:r w:rsidR="004F493F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>» Смоленской области</w:t>
            </w:r>
          </w:p>
          <w:p w:rsidR="00F26136" w:rsidRPr="00DF1DCB" w:rsidRDefault="00F26136" w:rsidP="00DF1DCB">
            <w:pPr>
              <w:suppressAutoHyphens/>
              <w:spacing w:after="0" w:line="240" w:lineRule="auto"/>
              <w:ind w:right="72"/>
              <w:jc w:val="both"/>
              <w:rPr>
                <w:rFonts w:ascii="Times New Roman CYR" w:eastAsia="Calibri" w:hAnsi="Times New Roman CYR" w:cs="Times New Roman"/>
                <w:sz w:val="26"/>
                <w:szCs w:val="26"/>
              </w:rPr>
            </w:pPr>
          </w:p>
        </w:tc>
      </w:tr>
    </w:tbl>
    <w:p w:rsidR="009F3510" w:rsidRPr="004A6A5C" w:rsidRDefault="00F26136" w:rsidP="004A6A5C">
      <w:pPr>
        <w:tabs>
          <w:tab w:val="left" w:pos="5799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</w:t>
      </w:r>
      <w:r w:rsidRPr="00F26136">
        <w:rPr>
          <w:rFonts w:ascii="Times New Roman" w:hAnsi="Times New Roman" w:cs="Times New Roman"/>
          <w:b/>
          <w:sz w:val="28"/>
          <w:szCs w:val="28"/>
        </w:rPr>
        <w:t>В.И. Козлова</w:t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4A6A5C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="009959D6">
        <w:rPr>
          <w:rFonts w:ascii="Times New Roman" w:hAnsi="Times New Roman" w:cs="Times New Roman"/>
          <w:b/>
          <w:sz w:val="28"/>
          <w:szCs w:val="28"/>
        </w:rPr>
        <w:t xml:space="preserve">            Б.Е. Аснин</w:t>
      </w:r>
    </w:p>
    <w:tbl>
      <w:tblPr>
        <w:tblStyle w:val="1"/>
        <w:tblpPr w:leftFromText="180" w:rightFromText="180" w:vertAnchor="text" w:horzAnchor="margin" w:tblpY="5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351"/>
      </w:tblGrid>
      <w:tr w:rsidR="008E7D2C" w:rsidRPr="00DF1DCB" w:rsidTr="00CB3635">
        <w:tc>
          <w:tcPr>
            <w:tcW w:w="4219" w:type="dxa"/>
          </w:tcPr>
          <w:p w:rsidR="009F3510" w:rsidRPr="00DF1DCB" w:rsidRDefault="009F3510" w:rsidP="00DF1DCB">
            <w:pPr>
              <w:spacing w:after="200" w:line="276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351" w:type="dxa"/>
          </w:tcPr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666DA" w:rsidRDefault="00D666DA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F3510" w:rsidRPr="00DF1DCB" w:rsidRDefault="00F2613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Приложение 1</w:t>
            </w:r>
          </w:p>
          <w:p w:rsidR="001678E9" w:rsidRPr="00DF1DCB" w:rsidRDefault="00F26136" w:rsidP="00DF1DCB">
            <w:pPr>
              <w:widowControl w:val="0"/>
              <w:autoSpaceDE w:val="0"/>
              <w:autoSpaceDN w:val="0"/>
              <w:adjustRightInd w:val="0"/>
              <w:ind w:left="459"/>
              <w:jc w:val="right"/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 решению Кардымовского</w:t>
            </w:r>
            <w:r w:rsidR="009F3510" w:rsidRPr="00DF1D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окружного Совета депутатов </w:t>
            </w:r>
          </w:p>
          <w:p w:rsidR="009F3510" w:rsidRPr="00DF1DCB" w:rsidRDefault="00F26136" w:rsidP="00DF1DCB">
            <w:pPr>
              <w:widowControl w:val="0"/>
              <w:autoSpaceDE w:val="0"/>
              <w:autoSpaceDN w:val="0"/>
              <w:adjustRightInd w:val="0"/>
              <w:ind w:left="459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 27.03</w:t>
            </w:r>
            <w:r w:rsidR="001678E9" w:rsidRPr="00DF1D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.2025 №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Ре-000</w:t>
            </w:r>
            <w:r w:rsidR="00D666D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58</w:t>
            </w:r>
          </w:p>
        </w:tc>
      </w:tr>
    </w:tbl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ПОЛОЖЕНИЕ </w:t>
      </w: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ПОЧЕТНОЙ ГРАМОТЕ </w:t>
      </w:r>
    </w:p>
    <w:p w:rsidR="00B17C02" w:rsidRDefault="00B17C02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ОБРАЗОВАНИЯ </w:t>
      </w:r>
    </w:p>
    <w:p w:rsidR="00B17C02" w:rsidRDefault="00B17C02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</w:p>
    <w:p w:rsidR="009F3510" w:rsidRPr="00DF1DCB" w:rsidRDefault="00B17C02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СМОЛЕНСКОЙ ОБЛАСТИ</w:t>
      </w: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1. Настоящее Положен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ие о Почетной грамоте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«Кардымовский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ый округ» Смоленской области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- Положение) определяет правила награжде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ния Почетной грамотой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«Кардымовский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ый округ» Смоленской области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(дале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е -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Почетная грамота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).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Par42"/>
      <w:bookmarkEnd w:id="0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2. Почетная грамота является формой поощрения за ос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обый вклад в развитие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«Кардымовский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ый округ» Смоленской области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(далее - 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ий муниципальный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области экономики, здравоохранения, образования, культуры, спорта, социальной сферы, государственного и муниципального управления, за укрепление законности и правопорядка, активную политическую, общественную, благотворительную, просветительскую деятельность, а также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 иные заслуги перед Кардымовским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муниципальным округом.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Почетной грамотой могут награждаться граждане за проявленное личное мужество, самоотверженные и решительные действия при исполнении служебного или гражданского долга.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Почетной грамотой награждаю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тся жители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округа, представители общественных организаций и объединений или их коллективы, работники организаций и учреждений всех форм собственности, осуществляющие свою деяте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льность на территории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округа.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Награждение Почетной грамотой граждан, организаций или их коллективов может быть приурочено к государственным и профессиональным праздникам, юбилейным датам, а также праздничным дням, установленным законодательством.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Юбилейными датами для граждан следует считать пятидесятилетие со дня рождения и другие последующие пятилетия. Юбилейными датами для организаций следует считать двадцатилетие и другие последующие десятилетия со дня их образования.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3. Награждение Почетной грамотой осуществляется в соответствии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решением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(далее –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окружным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Советом депутатов) на основании письменного обращения с прилагаемым к нему ходатайством о награждении Почетной грамотой.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4. Ходатайство о награждении Почетной грамотой может вноситься:     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-Главой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» Смоленской области (далее – Глава округа)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-председателем 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Кардымовского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Совета депутатов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(далее-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председателем Совета депутатов)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-постоянными комиссиями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окружного Совета депутатов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-депутатами окружного Совета депутатов;</w:t>
      </w:r>
    </w:p>
    <w:p w:rsidR="009F3510" w:rsidRPr="00DF1DCB" w:rsidRDefault="00B17C02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-А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дминистрацией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-предприятиями, организациями, учреждениями, независимо от форм собственности;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-общественными организациями.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5. Лицу, награжденному Почетной грамотой, выплачивается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единовременная денежная премия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размере 5000 (пять тысяч) руб. за счет средств организации (органа), возбудившей ходатайство по решению руководителя данной организации (органа).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6. Ходатайство о награждении Почетной грамотой гражданина и прилагаемые к нему документы должны содержать следующие сведения: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а) фамилия, имя, отчество (полностью);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б) дата рождения (число, месяц, год);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в) занимаемая должность (согласно штатному расписанию);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г) полное наименование организации (в соответствии с уставом или положением), адрес ее местонахождения;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д) звание (для военнослужащих);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е) образование;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ж) трудовой стаж в одной из сфер деятельности не менее 10 лет;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з) трудовой стаж в организации, инициировавшей награждение Почетной грамотой (не менее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лет);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и) характеристика трудовой деятельности гражданина с указанием конкретных заслуг, достижений и успехов в установленной сфере деятельности;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к) выписка из протокола собрания коллектива организации, в которой работает гражданин, кандидатура которого рекомендована к награждению Почетной грамотой.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л) согласие гражданина на обработку его персональных данных, согласно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приложению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настоящему Положению.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7. Ходатайство о награждении Почетной грамотой организации или ее коллектива и прилагаемые к нему документы должны содержать следующие сведения: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а) полное наименование организации (в соответствии с уставом или положением), адрес ее местонахождения;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б) фамилия, имя, отчество, должность руководителя организации (согласно штатному расписанию);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в) информация о вкладе организации или ее коллектива в экономическое и социальное развитие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Кардымовского муниципального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г) краткая историческая справка об организации (представляется в связи с юбилейными датами организации).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8. Ходатайство о награждении Почетной грамотой гражданина инициируется коллективом соответствующей организации независимо от организационно-правовой формы и формы собственности.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9. Ходатайство о награждении Почетной грамотой заверяется подписью руководителя организации и печатью организации.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1" w:name="Par66"/>
      <w:bookmarkEnd w:id="1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10. Ходатайство о награждении Почетной грамотой и прилагаемая к нему характеристика не позднее, чем за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0 дней до даты вручения направляются на имя председателя Совета депутатов для рассмотрения.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11. В награждении Почетной грамотой может быть отказано в случаях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непредставления документов и отсутствуя оснований, указанных в настоящем Положении.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12. Ходатайство о награждении Почетной грамотой, оформленное с нарушением установленного настоящим Положением порядка и внесенное с нарушением срока, к рассмотрению не принимается.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13. Прием ходатайства о награждении Почетной грамотой и документов к нему, их проверка на соответствие требованиям, установленным настоящим Положением, осуществляется по поручению председателя Совета депутатов аппаратом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Кардымовского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Совета депутатов (далее – аппарат Совета депутатов).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14. Почетная грамота подпис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ывается председателем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и Главой муниц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Смоленской области и заверяет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ся гербовыми печатями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и Администрации муниц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Смоленской области.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15. Вручение Почетной грамоты проводится в торжественной обстановке председателем Совета депутатов, Главой округа или по его поручению заместителем Главы.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16. Очередное награждение Почетной гра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мотой за заслуги перед Кардымовским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муниципальным округом, возможно, не ранее чем через пять лет после даты предыдущего награждения, за исключением награждения за совершение подвига, проявленные мужество, смелость и отвагу.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17. Оформление документов о награждении, учет и регистрацию награжденных Почетной грамотой осуществляет аппарат Совета депутатов.</w:t>
      </w:r>
    </w:p>
    <w:p w:rsidR="009F3510" w:rsidRPr="00DF1DCB" w:rsidRDefault="009F3510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7C1D85" w:rsidRPr="00DF1DCB" w:rsidRDefault="007C1D85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7C1D85" w:rsidRPr="00DF1DCB" w:rsidRDefault="007C1D85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7C1D85" w:rsidRDefault="007C1D85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666DA" w:rsidRDefault="00D666DA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1678E9" w:rsidRPr="00DF1DCB" w:rsidRDefault="001678E9" w:rsidP="004A6A5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351"/>
      </w:tblGrid>
      <w:tr w:rsidR="009F3510" w:rsidRPr="00DF1DCB" w:rsidTr="00CB3635">
        <w:tc>
          <w:tcPr>
            <w:tcW w:w="4219" w:type="dxa"/>
          </w:tcPr>
          <w:p w:rsidR="009F3510" w:rsidRPr="00DF1DCB" w:rsidRDefault="009F3510" w:rsidP="00DF1DCB">
            <w:pPr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351" w:type="dxa"/>
          </w:tcPr>
          <w:p w:rsidR="009F3510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Приложение 2</w:t>
            </w:r>
          </w:p>
          <w:p w:rsidR="009F3510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к решению Кардымовского</w:t>
            </w:r>
            <w:r w:rsidR="00D666DA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 окружного Совета депутатов </w:t>
            </w:r>
          </w:p>
          <w:p w:rsidR="009F3510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от 27.03</w:t>
            </w:r>
            <w:r w:rsidR="001678E9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.2025 № </w:t>
            </w: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Ре-000</w:t>
            </w:r>
            <w:r w:rsidR="00D666DA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58</w:t>
            </w:r>
          </w:p>
        </w:tc>
      </w:tr>
    </w:tbl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ПОЛОЖЕНИЕ </w:t>
      </w:r>
    </w:p>
    <w:p w:rsidR="002E1A7F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О БЛАГОДАРСТВЕННОМ ПИСЬМЕ</w:t>
      </w:r>
    </w:p>
    <w:p w:rsidR="00B17C02" w:rsidRDefault="003225FD" w:rsidP="00B1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ОБРАЗОВАНИЯ </w:t>
      </w:r>
    </w:p>
    <w:p w:rsidR="00B17C02" w:rsidRDefault="00B17C02" w:rsidP="00B1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«КАРДЫМОВСКИЙ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</w:p>
    <w:p w:rsidR="009F3510" w:rsidRDefault="00B17C02" w:rsidP="00B1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СМОЛЕНСКОЙ ОБЛАСТИ</w:t>
      </w:r>
    </w:p>
    <w:p w:rsidR="00B17C02" w:rsidRPr="00DF1DCB" w:rsidRDefault="00B17C02" w:rsidP="00B1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1. Бл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агодарственное письмо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Благодарственное письмо) является формой поощрения и стимулирования труда работников и трудовых коллективов, предприятий, учреждений, органи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заций за заслуги перед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муниципальным образованием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й муниципальный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 Смоленской области (далее – Кардымовский муниципальный округ)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Благодарственное пис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ьмо вручается жителям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округа, другим гражданам Российской Федерации, иностранным гражданам, представителям общественных организаций и объединений или их коллективам, работникам организаций и учреждений всех форм собственности, осуществляющие свою деяте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льность на территории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 за:</w:t>
      </w:r>
    </w:p>
    <w:p w:rsidR="009F3510" w:rsidRPr="00DF1DCB" w:rsidRDefault="003225FD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 заслуги перед Кардымовским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муниципальным округом в сфере формирования и реализации законодательства;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активное участие в правотворческой деятельности;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заслуги в решении вопросов местного значения;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эффективную деятельность, направленную на всестороннее развитие, обеспечение благополучия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 и роста благосостояния его населения;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заслуги и достижения в профессиональной, трудовой или общественной деятельности;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оказание содействия органам местного самоуправления в организации социально-значимых мероприятий, про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водимых на территории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активное участие в благотворительной и общественной деятельности;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достойное воспитание патриотических, нравственных, эстетических и творческих качеств у подрастающего поколения;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отраслевые профессиональные праздники, знаменательные (юбилейные) 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2. Поощрение Благодарственным письмом осуществляется в со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ответствии с решением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(далее – Советом депутатов) на основании письменного обращения с прилагаемым к нему ходатайством.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Ходатайство о поощрении Благодарственным письмом может вноситься:      </w:t>
      </w:r>
    </w:p>
    <w:p w:rsidR="007C1D85" w:rsidRPr="00DF1DCB" w:rsidRDefault="007C1D85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-Главой муниц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 (далее – Глава округа);</w:t>
      </w:r>
    </w:p>
    <w:p w:rsidR="007C1D85" w:rsidRPr="00DF1DCB" w:rsidRDefault="003225FD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-председателем Кардымовского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(далее- председателем Совета депутатов);</w:t>
      </w:r>
    </w:p>
    <w:p w:rsidR="007C1D85" w:rsidRPr="00DF1DCB" w:rsidRDefault="007C1D85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-постоянными комиссиями окружного Совета депутатов;</w:t>
      </w:r>
    </w:p>
    <w:p w:rsidR="007C1D85" w:rsidRPr="00DF1DCB" w:rsidRDefault="007C1D85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-депутатами окружного Совета депутатов;</w:t>
      </w:r>
    </w:p>
    <w:p w:rsidR="007C1D85" w:rsidRPr="00DF1DCB" w:rsidRDefault="00B17C02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-А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дминистрацией муниц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области;</w:t>
      </w:r>
    </w:p>
    <w:p w:rsidR="007C1D85" w:rsidRPr="00DF1DCB" w:rsidRDefault="007C1D85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-предприятиями, организациями, учреждениями, независимо от форм собственности;</w:t>
      </w:r>
    </w:p>
    <w:p w:rsidR="00B17C02" w:rsidRDefault="007C1D85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-общественными организациями.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4. Ходатайство о поощрении Благодарственным письмом гражданина и прилагаемые к нему документы должны содержать следующие сведения: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а) фамилия, имя, отчество (полностью);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б) дата рождения (число, месяц, год);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в) занимаемая должность (согласно штатному расписанию);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г) полное наименование организации (в соответствии с уставом или положением), адрес ее местонахождения;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д) звание (для военнослужащих);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е) согласие гражданина на обработку его персональных данных, согласно приложению к настоящему Положению.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5. Ходатайство о поощрении Благодарственным письмом организации или ее коллектива и прилагаемые к нему документы должны содержать следующие сведения: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а) полное наименование организации (в соответствии с уставом или положением), адрес ее местонахождения;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б) фамилия, имя, отчество, должность руководителя организации (согласно штатному расписанию);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в) информация о вкладе организации или ее коллектива в экономическое и социальное развитие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г) краткая историческая справка об организации (представляется в связи с юбилейными датами организации).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6. Ходатайство о поощрении Благодарственным письмом гражданина инициируется коллективом соответствующей организации независимо от организационно-правовой формы и формы собственности.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7. Ходатайство о поощрении Благодарственным письмом заверяется подписью руководителя организации и печатью организации.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8. Ходатайство о поощрении Благодарственным письмом и прилагаемая к нему характеристика не позднее, чем за 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дней до даты вручения направляются на имя председателя Совета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депутатов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рассмотрения.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9. В поощрении Благодарственным письмом может быть отказано в случаях непредставления документов и отсутствуя оснований, указанных в настоящем Положении.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10. Прием ходатайства и документов о поощрении Благодарственным письмом, их проверка на соответствие требованиям, установленным настоящим Положением, осуществляется по поручению председателя Совета депутатов аппаратом 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Кардымовского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Совета депутатов (далее – аппарат Совета депутатов).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11. Благодарственное письмо подпис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ывается председателем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и Главой муниц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Смоленской области и заверяется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гербовыми 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печатями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и Администрации муниц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ипального образования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12. Вручение Благодарственного письма проводится в торжественной обстановке председателем Совета депутатов, Главой округа или, по его поручению, заместителем Главы.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13. Оформление документов о поощрении Благодарственным письмом, учет и регистрацию осуществляет аппарат Совета депутатов.</w:t>
      </w:r>
    </w:p>
    <w:p w:rsidR="007C1D85" w:rsidRPr="00DF1DCB" w:rsidRDefault="002E1A7F" w:rsidP="004A6A5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14. 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Лицу, награжденному Благодарственным письмом, выплачивается единовременная денежная премия в размере 2000 (две тысячи) руб. за счет средств организации (органа), возбудившей ходатайство по решению руководителя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данной организации (органа)</w:t>
      </w:r>
    </w:p>
    <w:p w:rsidR="007C1D85" w:rsidRPr="00DF1DCB" w:rsidRDefault="007C1D85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61"/>
        <w:gridCol w:w="6309"/>
      </w:tblGrid>
      <w:tr w:rsidR="009F3510" w:rsidRPr="00DF1DCB" w:rsidTr="00CB3635">
        <w:tc>
          <w:tcPr>
            <w:tcW w:w="3261" w:type="dxa"/>
          </w:tcPr>
          <w:p w:rsidR="009F3510" w:rsidRPr="00DF1DCB" w:rsidRDefault="009F3510" w:rsidP="00DF1DCB">
            <w:pPr>
              <w:spacing w:after="200" w:line="276" w:lineRule="auto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</w:tc>
        <w:tc>
          <w:tcPr>
            <w:tcW w:w="6309" w:type="dxa"/>
          </w:tcPr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3179C6" w:rsidRDefault="003179C6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3179C6" w:rsidRDefault="003179C6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3179C6" w:rsidRDefault="003179C6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B771D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9F3510" w:rsidRPr="00DF1DCB" w:rsidRDefault="009F3510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Приложение</w:t>
            </w:r>
            <w:r w:rsidR="003225FD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 3</w:t>
            </w:r>
          </w:p>
          <w:p w:rsidR="001678E9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к решению Кардымовского</w:t>
            </w:r>
            <w:r w:rsidR="009F3510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 окружного Совета депутатов </w:t>
            </w:r>
          </w:p>
          <w:p w:rsidR="009F3510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от 27.03</w:t>
            </w:r>
            <w:r w:rsidR="001678E9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.2025 № </w:t>
            </w: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Ре-000</w:t>
            </w:r>
            <w:r w:rsidR="00D666DA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58</w:t>
            </w:r>
          </w:p>
        </w:tc>
      </w:tr>
    </w:tbl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</w:t>
      </w: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О БЛАГОДАР</w:t>
      </w:r>
      <w:r w:rsidR="00B771D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СТВЕННОМ ПИСЬМЕ</w:t>
      </w: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</w:t>
      </w:r>
    </w:p>
    <w:p w:rsidR="009F3510" w:rsidRPr="00DF1DCB" w:rsidRDefault="00EA5BAD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</w:t>
      </w:r>
      <w:r w:rsidR="003225FD">
        <w:rPr>
          <w:rFonts w:ascii="Times New Roman" w:eastAsia="Times New Roman" w:hAnsi="Times New Roman" w:cs="Times New Roman"/>
          <w:sz w:val="28"/>
          <w:szCs w:val="28"/>
          <w:lang w:eastAsia="ru-RU"/>
        </w:rPr>
        <w:t>ИПАЛЬНОГО ОБРАЗОВАНИЯ «КАРДЫМОВСКИЙ</w:t>
      </w: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ственное письмо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Главы 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(далее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Благодарственное письмо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) является формой поощрения за определенный вклад в социально-э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кономическое развитие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 Смоленской области (далее – Кардымовский муниципальный округ)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4A6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особые заслуги в развитии местного самоуправления,а также за заслуги в области экономики, науки, культуры, спорта, образования, здравоохранения,благотворительной деятельности, укреплении правопорядка.</w:t>
      </w:r>
    </w:p>
    <w:p w:rsidR="009F3510" w:rsidRPr="00DF1DCB" w:rsidRDefault="00B17C02" w:rsidP="00DF1DCB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округа 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награждаются граждане Российской Федерации, иностранные граждане, лица без гражданства (далее - физическое лицо), организации независимо от форм собственности (далее – юридическое лицо).</w:t>
      </w:r>
    </w:p>
    <w:p w:rsidR="009F3510" w:rsidRPr="00DF1DCB" w:rsidRDefault="009F3510" w:rsidP="00DF1DCB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Представления к награждению могут вноситься Главой округа, органами ме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стного самоуправления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округа, а также предприятиями, организациями и учреждениями независимо от формы собственности.</w:t>
      </w:r>
    </w:p>
    <w:p w:rsidR="009F3510" w:rsidRPr="00DF1DCB" w:rsidRDefault="009F3510" w:rsidP="00DF1DCB">
      <w:pPr>
        <w:numPr>
          <w:ilvl w:val="1"/>
          <w:numId w:val="3"/>
        </w:numPr>
        <w:spacing w:after="0" w:line="240" w:lineRule="auto"/>
        <w:ind w:left="0" w:firstLine="142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Решение о награждении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округа оформляется распоряжением Администрации 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 (далее – Администрацией округа)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F3510" w:rsidRPr="00DF1DCB" w:rsidRDefault="009F3510" w:rsidP="00DF1DC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рассмотрения вопроса о награждении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направляются следующие документы: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ходатайство о награждении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, содержащее сведения о кандидате или организации с указанием конкретных заслуг.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сопроводительное письмо с указанием места, даты, времени мероприятия, на котором планируется вручить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Благодарственное письмо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142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2.1. Ходатайство о награждении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предоставляется Главе округа не позднее, чем за 10 дней до даты, указанной в сопроводительном письме.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2.2.Уполномоченный орган Администрации округа проверяет документы на соответствие требованиям, установленным настоящим Положением, и в случае положительного решения подготавливает проект распоряжения Администрации округа о награждении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течение 5 дней со дня регистрации ходатайства о награждении.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Благодарственное письмо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подписывается Главой муниц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Смоленской области</w:t>
      </w:r>
      <w:r w:rsidR="004B534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или, в его отсутствие, лицом, исполняющим обязанности Главы 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заверяется гербовой печатью Администрации муниц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области.</w:t>
      </w:r>
    </w:p>
    <w:p w:rsidR="009F3510" w:rsidRPr="00DF1DCB" w:rsidRDefault="009F3510" w:rsidP="00B17C0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Благодарственное письмо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вручается в торжественной обстановке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Главой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округа либо, по его поручению, заместителем Главы, руководителем структурного подразделения отраслевого (функционального) органа Администрации округа.</w:t>
      </w:r>
    </w:p>
    <w:p w:rsidR="009F3510" w:rsidRPr="00DF1DCB" w:rsidRDefault="009F3510" w:rsidP="00DF1DCB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Оформление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Благодарственного письма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осуществляется уполномоченным органом Администрации округа.</w:t>
      </w:r>
    </w:p>
    <w:p w:rsidR="00821BCF" w:rsidRPr="004A6A5C" w:rsidRDefault="00B17C02" w:rsidP="004A6A5C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Благодарственное письмо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подкрепляется денежным вознаграждением.</w:t>
      </w:r>
    </w:p>
    <w:tbl>
      <w:tblPr>
        <w:tblStyle w:val="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351"/>
      </w:tblGrid>
      <w:tr w:rsidR="009F3510" w:rsidRPr="00DF1DCB" w:rsidTr="00CB3635">
        <w:tc>
          <w:tcPr>
            <w:tcW w:w="4219" w:type="dxa"/>
          </w:tcPr>
          <w:p w:rsidR="009F3510" w:rsidRPr="00DF1DCB" w:rsidRDefault="009F3510" w:rsidP="00DF1DCB">
            <w:pPr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351" w:type="dxa"/>
          </w:tcPr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3179C6" w:rsidRDefault="003179C6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3179C6" w:rsidRDefault="003179C6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9F3510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Приложение 4</w:t>
            </w:r>
          </w:p>
          <w:p w:rsidR="009F3510" w:rsidRPr="00DF1DCB" w:rsidRDefault="00821BCF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к решению Кардымовского</w:t>
            </w:r>
            <w:r w:rsidR="009F3510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 окружного Совета депутатов </w:t>
            </w:r>
          </w:p>
          <w:p w:rsidR="009F3510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от 27.03</w:t>
            </w:r>
            <w:r w:rsidR="001678E9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.2025 № </w:t>
            </w: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Ре-000</w:t>
            </w:r>
            <w:r w:rsidR="00D666DA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58</w:t>
            </w:r>
          </w:p>
        </w:tc>
      </w:tr>
    </w:tbl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</w:t>
      </w:r>
    </w:p>
    <w:p w:rsidR="009F3510" w:rsidRPr="00DF1DCB" w:rsidRDefault="00B771DD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БЛАГОДАРНОСТВЕННОМ ПИСЬМЕ</w:t>
      </w:r>
      <w:r w:rsidR="009F3510"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ПРЕДСЕДАТЕЛЯ</w:t>
      </w:r>
    </w:p>
    <w:p w:rsidR="009F3510" w:rsidRPr="00DF1DCB" w:rsidRDefault="00897EDA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КАРДЫМОВСКОГО</w:t>
      </w:r>
      <w:r w:rsidR="009F3510"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дарственное письмо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председателя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(далее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председатель Совета депутатов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) является формой поощрения за определенный вклад в социально-э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кономическое развитие </w:t>
      </w:r>
      <w:r w:rsidR="00AE4F3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образования «Кардымовский муниципальный округ» Смоленской области (далее - 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</w:t>
      </w:r>
      <w:r w:rsidR="00AE4F33">
        <w:rPr>
          <w:rFonts w:ascii="Times New Roman" w:eastAsia="Times New Roman" w:hAnsi="Times New Roman" w:cs="Times New Roman"/>
          <w:sz w:val="26"/>
          <w:szCs w:val="26"/>
          <w:lang w:eastAsia="ru-RU"/>
        </w:rPr>
        <w:t>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AE4F33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AE4F33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821BC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особые заслуги в развитии местного самоуправления,</w:t>
      </w:r>
      <w:r w:rsidR="003179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а также за заслуги в области экономики, науки, культуры, спорта, образования, здравоохранения,благотворительной деятельности, укреплении правопорядка.</w:t>
      </w:r>
    </w:p>
    <w:p w:rsidR="009F3510" w:rsidRPr="00DF1DCB" w:rsidRDefault="00B771DD" w:rsidP="00DF1DCB">
      <w:pPr>
        <w:widowControl w:val="0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награждаются граждане Российской Федерации, иностранные граждане, лица без гражданства (далее - физическое лицо), организации независимо от форм собственности (далее – юридическое лицо).</w:t>
      </w:r>
    </w:p>
    <w:p w:rsidR="009F3510" w:rsidRPr="00DF1DCB" w:rsidRDefault="009F3510" w:rsidP="00DF1DCB">
      <w:pPr>
        <w:widowControl w:val="0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Представления к награждению могут вноситься председателем Совета депутатов, органами ме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стного самоуправления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округа, а также предприятиями, организациями и учреждениями независимо от формы собственности.</w:t>
      </w:r>
    </w:p>
    <w:p w:rsidR="009F3510" w:rsidRPr="00DF1DCB" w:rsidRDefault="009F3510" w:rsidP="00DF1DCB">
      <w:pPr>
        <w:numPr>
          <w:ilvl w:val="1"/>
          <w:numId w:val="4"/>
        </w:numPr>
        <w:spacing w:after="0" w:line="240" w:lineRule="auto"/>
        <w:ind w:left="0" w:firstLine="142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ние о награждении Благодарственным письмом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принимается председателем Совета депутатов и оформля</w:t>
      </w:r>
      <w:r w:rsidR="005F4FB3">
        <w:rPr>
          <w:rFonts w:ascii="Times New Roman" w:eastAsia="Times New Roman" w:hAnsi="Times New Roman" w:cs="Times New Roman"/>
          <w:sz w:val="26"/>
          <w:szCs w:val="26"/>
          <w:lang w:eastAsia="ru-RU"/>
        </w:rPr>
        <w:t>ется распоряжением председателя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Совета депутатов.</w:t>
      </w:r>
    </w:p>
    <w:p w:rsidR="009F3510" w:rsidRPr="00DF1DCB" w:rsidRDefault="009F3510" w:rsidP="00DF1DCB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рассмотрения вопр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оса о награждении Благодарственным письмом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председателя Совета депутатов направляются следующие документы:</w:t>
      </w:r>
    </w:p>
    <w:p w:rsidR="005F4FB3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ходатайс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тво о награждении Благодарственным письмом</w:t>
      </w:r>
      <w:r w:rsidR="005F4FB3">
        <w:rPr>
          <w:rFonts w:ascii="Times New Roman" w:eastAsia="Times New Roman" w:hAnsi="Times New Roman" w:cs="Times New Roman"/>
          <w:sz w:val="26"/>
          <w:szCs w:val="26"/>
          <w:lang w:eastAsia="ru-RU"/>
        </w:rPr>
        <w:t>, содержащее сведения о</w:t>
      </w:r>
    </w:p>
    <w:p w:rsidR="009F3510" w:rsidRPr="00DF1DCB" w:rsidRDefault="009F3510" w:rsidP="005F4F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кандидате или организации с указанием конкретных заслуг.</w:t>
      </w:r>
    </w:p>
    <w:p w:rsidR="005F4FB3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сопроводительное письмо с указанием места</w:t>
      </w:r>
      <w:r w:rsidR="005F4FB3">
        <w:rPr>
          <w:rFonts w:ascii="Times New Roman" w:eastAsia="Times New Roman" w:hAnsi="Times New Roman" w:cs="Times New Roman"/>
          <w:sz w:val="26"/>
          <w:szCs w:val="26"/>
          <w:lang w:eastAsia="ru-RU"/>
        </w:rPr>
        <w:t>, даты, времени мероприятия, на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котор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ом планируется вручить Благодарственное письмо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142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2.1. Ходатайс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тво о награждении Благодарственным письмом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предоставляется председателю Совета депутатов не позднее, чем за 10 дней до даты, указанной в сопроводительном письме.</w:t>
      </w:r>
    </w:p>
    <w:p w:rsidR="009F3510" w:rsidRPr="00DF1DCB" w:rsidRDefault="00821BCF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2.2.Аппарат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проверяет документы на соответствие требованиям, установленным настоящим Положением и подготавливает проект распоряжения председателя Совета депута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тов о награждении Благодарственным письмом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течение 5 дней со дня регистрации ходатайства о награждении.</w:t>
      </w:r>
    </w:p>
    <w:p w:rsidR="009F3510" w:rsidRPr="00DF1DCB" w:rsidRDefault="00B771DD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3.Благодарственное письмо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подпис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ывается председателем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B534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или, в его отсутствие, заме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стителем председателя Кардымовского</w:t>
      </w:r>
      <w:r w:rsidR="004B534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заверя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ется гербовой печатью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депутатов.</w:t>
      </w:r>
    </w:p>
    <w:p w:rsidR="009F3510" w:rsidRPr="00DF1DCB" w:rsidRDefault="00B771DD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4. Благодарственное письмо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вручается в торжественной обстановкепредседателем Совета депутатов либо, по его поручению, заме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стителем председателя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депутатов.</w:t>
      </w:r>
    </w:p>
    <w:p w:rsidR="009F3510" w:rsidRPr="00DF1DCB" w:rsidRDefault="00B771DD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 Оформление Благодарственного письма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ществляется Аппаратом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депутатов. </w:t>
      </w:r>
    </w:p>
    <w:p w:rsidR="009F3510" w:rsidRPr="00DF1DCB" w:rsidRDefault="00B771DD" w:rsidP="00DF1DCB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6.  Благодарственное письмо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подкрепляется денежным вознаграждением.</w:t>
      </w:r>
    </w:p>
    <w:p w:rsidR="009F3510" w:rsidRDefault="009F3510" w:rsidP="004A6A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7EDA" w:rsidRPr="00DF1DCB" w:rsidRDefault="00897EDA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534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Положению о награждении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Почетной грамотой и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Благодарственным письмом</w:t>
      </w:r>
    </w:p>
    <w:p w:rsidR="00AE4F33" w:rsidRDefault="00897EDA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4F3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9F3510" w:rsidRDefault="00AE4F33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897E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Кардымовск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ий</w:t>
      </w:r>
      <w:r w:rsidR="009F3510"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9F3510"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4F33" w:rsidRPr="00DF1DCB" w:rsidRDefault="00AE4F33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Председателю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Кардымовского</w:t>
      </w: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окружного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Совета депутатов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______________________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bookmarkStart w:id="2" w:name="P77"/>
      <w:bookmarkEnd w:id="2"/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ХОДАТАЙСТВО</w:t>
      </w: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 награждении Почетной грамотой </w:t>
      </w:r>
    </w:p>
    <w:p w:rsidR="00AE4F33" w:rsidRPr="00AE4F33" w:rsidRDefault="00AE4F33" w:rsidP="00AE4F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муниципального образования</w:t>
      </w:r>
    </w:p>
    <w:p w:rsidR="00AE4F33" w:rsidRPr="00AE4F33" w:rsidRDefault="00AE4F33" w:rsidP="00AE4F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«Кардымовский муниципальный округ»</w:t>
      </w:r>
    </w:p>
    <w:p w:rsidR="00AE4F33" w:rsidRPr="00AE4F33" w:rsidRDefault="00AE4F33" w:rsidP="00AE4F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Смоленской области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E4F33" w:rsidRPr="00AE4F33" w:rsidRDefault="009F3510" w:rsidP="00AE4F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Настоящим ходатайствую о награжде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нии Почетной грамотой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муниципального образования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«Кардымовский муниципальный округ»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Смоленской области</w:t>
      </w:r>
    </w:p>
    <w:p w:rsidR="009F3510" w:rsidRPr="00DF1DCB" w:rsidRDefault="009F3510" w:rsidP="00AE4F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(Ф.И.О. гражданина, представляемого к награждению, адрес места жительства, его основное место работы или службы, занимаемая им </w:t>
      </w: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должность (в случае отсутствия основного места работы или службы - род занятий)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за __________________________________________________________________</w:t>
      </w:r>
    </w:p>
    <w:p w:rsidR="009F3510" w:rsidRPr="00DF1DCB" w:rsidRDefault="009F3510" w:rsidP="00AE4F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_________________________________________________________________ __________________________________________________________________ (конкретное описание достижений и заслуг гражданина, представляемого к награждению, служащих основанием для награжде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ния Почетной грамотой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муниципального образования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«Кардымовский муниципальный округ»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Смоленской области</w:t>
      </w: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)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Руководитель ходатайствующей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организации (органа)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1DCB" w:rsidRDefault="00DF1DCB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1DCB" w:rsidRDefault="00DF1DCB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1DCB" w:rsidRDefault="00DF1DCB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1DCB" w:rsidRDefault="00DF1DCB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4FB3" w:rsidRDefault="005F4FB3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4FB3" w:rsidRDefault="005F4FB3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7EDA" w:rsidRDefault="00897EDA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Председателю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Кардымовского</w:t>
      </w: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окружного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Совета депутатов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______________________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ХОДАТАЙСТВО</w:t>
      </w: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 награждении Благодарственным письмом </w:t>
      </w:r>
    </w:p>
    <w:p w:rsidR="00AE4F33" w:rsidRPr="00AE4F33" w:rsidRDefault="00AE4F33" w:rsidP="00AE4F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муниципального образования</w:t>
      </w:r>
    </w:p>
    <w:p w:rsidR="00AE4F33" w:rsidRPr="00AE4F33" w:rsidRDefault="00AE4F33" w:rsidP="00AE4F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«Кардымовский муниципальный округ»</w:t>
      </w:r>
    </w:p>
    <w:p w:rsidR="00AE4F33" w:rsidRPr="00AE4F33" w:rsidRDefault="00AE4F33" w:rsidP="00AE4F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Смоленской области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E4F33" w:rsidRPr="00AE4F33" w:rsidRDefault="009F3510" w:rsidP="00AE4F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Настоящим ходатайствую о награждении Бла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годарственным письмом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муниципального образования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«Кардымовский муниципальный округ»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Смоленской области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_______________________________________________________________ 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(Ф.И.О. гражданина, представляемого к награждению, адрес места жительства, его основное место работы или службы, занимаемая им должность (в случае отсутствия основного места работы или службы - род занятий)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за __________________________________________________________________</w:t>
      </w:r>
    </w:p>
    <w:p w:rsidR="009F3510" w:rsidRPr="00DF1DCB" w:rsidRDefault="009F3510" w:rsidP="00AE4F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_________________________________________________________________ __________________________________________________________________ (конкретное описание достижений и заслуг гражданина, представляемого к награждению, служащих основанием для награждения Бла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годарственным 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письмом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муниципального образования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«Кардымовский муниципальный округ»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Смоленской области</w:t>
      </w: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)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Руководитель ходатайствующей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организации (органа)</w:t>
      </w:r>
    </w:p>
    <w:p w:rsidR="009F3510" w:rsidRDefault="009F3510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F4FB3" w:rsidRDefault="005F4FB3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P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3" w:name="_GoBack"/>
      <w:bookmarkEnd w:id="3"/>
    </w:p>
    <w:p w:rsidR="009F3510" w:rsidRDefault="009F3510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Pr="00DF1DCB" w:rsidRDefault="00B771DD" w:rsidP="00B771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Председателю</w:t>
      </w:r>
    </w:p>
    <w:p w:rsidR="00B771DD" w:rsidRPr="00DF1DCB" w:rsidRDefault="00B771DD" w:rsidP="00B771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Кардымовского</w:t>
      </w: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окружного</w:t>
      </w:r>
    </w:p>
    <w:p w:rsidR="00B771DD" w:rsidRPr="00DF1DCB" w:rsidRDefault="00B771DD" w:rsidP="00B771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Совета депутатов</w:t>
      </w:r>
    </w:p>
    <w:p w:rsidR="00B771DD" w:rsidRPr="00DF1DCB" w:rsidRDefault="00B771DD" w:rsidP="00B771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______________________</w:t>
      </w:r>
    </w:p>
    <w:p w:rsidR="00B771DD" w:rsidRPr="00DF1DCB" w:rsidRDefault="00B771DD" w:rsidP="00B771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771DD" w:rsidRPr="00DF1DCB" w:rsidRDefault="00B771DD" w:rsidP="00B771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ХОДАТАЙСТВО</w:t>
      </w:r>
    </w:p>
    <w:p w:rsidR="00B771DD" w:rsidRPr="00DF1DCB" w:rsidRDefault="00B771DD" w:rsidP="000044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о награждении Благодарственным письмом</w:t>
      </w:r>
    </w:p>
    <w:p w:rsidR="00004496" w:rsidRDefault="00004496" w:rsidP="000044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председателя Кардымовского окружного</w:t>
      </w:r>
    </w:p>
    <w:p w:rsidR="00B771DD" w:rsidRDefault="00004496" w:rsidP="000044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Совета депутатов</w:t>
      </w:r>
    </w:p>
    <w:p w:rsidR="00004496" w:rsidRPr="00DF1DCB" w:rsidRDefault="00004496" w:rsidP="00B771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771DD" w:rsidRPr="00AE4F33" w:rsidRDefault="00B771DD" w:rsidP="00B771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Настоящим ходатайствую о награждении Бла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годарственным письмом</w:t>
      </w:r>
      <w:r w:rsidR="0000449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председателя Кардымовского окружного Совета депутатов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B771DD" w:rsidRPr="00DF1DCB" w:rsidRDefault="00B771DD" w:rsidP="00B771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_______________________________________________________________ </w:t>
      </w:r>
    </w:p>
    <w:p w:rsidR="00B771DD" w:rsidRPr="00DF1DCB" w:rsidRDefault="00B771DD" w:rsidP="00B771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</w:t>
      </w:r>
    </w:p>
    <w:p w:rsidR="00B771DD" w:rsidRPr="00DF1DCB" w:rsidRDefault="00B771DD" w:rsidP="00B771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(Ф.И.О. гражданина, представляемого к награждению, адрес места жительства, его основное место работы или службы, занимаемая им должность (в случае отсутствия основного места работы или службы - род занятий)</w:t>
      </w:r>
    </w:p>
    <w:p w:rsidR="00B771DD" w:rsidRPr="00DF1DCB" w:rsidRDefault="00B771DD" w:rsidP="00B771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за __________________________________________________________________</w:t>
      </w:r>
    </w:p>
    <w:p w:rsidR="00B771DD" w:rsidRPr="00DF1DCB" w:rsidRDefault="00B771DD" w:rsidP="00B771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_________________________________________________________________ __________________________________________________________________ (конкретное описание достижений и заслуг гражданина, представляемого к </w:t>
      </w: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награждению, служащих основанием для награждения Бла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годарственным письмом </w:t>
      </w:r>
      <w:r w:rsidR="00004496"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председателя Кардымовского окружного Совета депутатов)</w:t>
      </w:r>
    </w:p>
    <w:p w:rsidR="00B771DD" w:rsidRPr="00DF1DCB" w:rsidRDefault="00B771DD" w:rsidP="00B771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771DD" w:rsidRPr="00DF1DCB" w:rsidRDefault="00B771DD" w:rsidP="00B771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Руководитель ходатайствующей</w:t>
      </w:r>
    </w:p>
    <w:p w:rsidR="00B771DD" w:rsidRPr="00DF1DCB" w:rsidRDefault="00B771DD" w:rsidP="00B771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организации (органа)</w:t>
      </w: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6A5C" w:rsidRDefault="004A6A5C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6A5C" w:rsidRDefault="004A6A5C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F4FB3" w:rsidRDefault="005F4FB3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6A5C" w:rsidRDefault="004A6A5C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04496" w:rsidRDefault="0000449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04496" w:rsidRDefault="0000449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04496" w:rsidRPr="00DF1DCB" w:rsidRDefault="0000449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F3510" w:rsidRPr="00DF1DCB" w:rsidRDefault="009F3510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НА ОБРАБОТКУ ПЕРСОНАЛЬНЫХ ДАННЫХ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Я, ________________________________________________________________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1DCB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отчество)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__________________________________________________________________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1DCB">
        <w:rPr>
          <w:rFonts w:ascii="Times New Roman" w:eastAsia="Times New Roman" w:hAnsi="Times New Roman" w:cs="Times New Roman"/>
          <w:sz w:val="20"/>
          <w:szCs w:val="20"/>
          <w:lang w:eastAsia="ru-RU"/>
        </w:rPr>
        <w:t>(зарегистрированный (ая) по адресу)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8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1DCB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(документ, удостоверяющий личность, сери и номер, когда и кем выдан)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hyperlink r:id="rId9" w:tooltip="Федеральный закон от 27.07.2006 N 152-ФЗ (ред. от 29.07.2017) &quot;О персональных данных&quot;{КонсультантПлюс}" w:history="1">
        <w:r w:rsidRPr="00DF1DC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п. 4 ст. 9</w:t>
        </w:r>
      </w:hyperlink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27 июля 2006 года № 152-ФЗ «О персональных</w:t>
      </w:r>
      <w:r w:rsidR="00897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данных» даю согласие Кардымовскому</w:t>
      </w: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окружному Совету депутатов, ра</w:t>
      </w:r>
      <w:r w:rsidR="00897ED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сположенному по адресу: пгт. Кардымово, ул. Ленина, д.14</w:t>
      </w: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обработку моих персональных данных с целью формирования базы данных</w:t>
      </w:r>
      <w:r w:rsidR="00897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лицах, награждаемых Кардымовским</w:t>
      </w: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окружным Советом депутатов.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Мои персональные данные, в отношении которых дается данное согласие, включают: фамилию, имя, отчество, дату рождения (число, месяц, год), звание (для военнослужащих), ученую степень, ученое звание, сведения о трудовой деятельности и стаже (место работы, должность, общий стаж), информацию о датах ранее полученных награждений и поощрений.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Настоящее согласие действует со дня его подписания и до дня отзыва мною в письменной форме.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                                  «__» ___________ 20__ г.</w:t>
      </w:r>
    </w:p>
    <w:p w:rsidR="009F3510" w:rsidRPr="008E7D2C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1DC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(подпись)</w:t>
      </w:r>
    </w:p>
    <w:p w:rsidR="009F3510" w:rsidRPr="008E7D2C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510" w:rsidRPr="008E7D2C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8E7D2C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8E7D2C" w:rsidRDefault="009F3510" w:rsidP="00DF1DCB">
      <w:pPr>
        <w:rPr>
          <w:sz w:val="26"/>
          <w:szCs w:val="26"/>
        </w:rPr>
      </w:pPr>
    </w:p>
    <w:sectPr w:rsidR="009F3510" w:rsidRPr="008E7D2C" w:rsidSect="003179C6">
      <w:footerReference w:type="default" r:id="rId10"/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46F2" w:rsidRDefault="00C946F2" w:rsidP="00E612C7">
      <w:pPr>
        <w:spacing w:after="0" w:line="240" w:lineRule="auto"/>
      </w:pPr>
      <w:r>
        <w:separator/>
      </w:r>
    </w:p>
  </w:endnote>
  <w:endnote w:type="continuationSeparator" w:id="1">
    <w:p w:rsidR="00C946F2" w:rsidRDefault="00C946F2" w:rsidP="00E612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12C7" w:rsidRPr="00E612C7" w:rsidRDefault="000C6CE3">
    <w:pPr>
      <w:pStyle w:val="ab"/>
      <w:rPr>
        <w:sz w:val="16"/>
      </w:rPr>
    </w:pPr>
    <w:r>
      <w:rPr>
        <w:sz w:val="16"/>
      </w:rPr>
      <w:t>Рег. № Ре-00058 от 27</w:t>
    </w:r>
    <w:r w:rsidR="00E612C7">
      <w:rPr>
        <w:sz w:val="16"/>
      </w:rPr>
      <w:t>.03.2025, Подписано ЭП: Козлова Виолетта Игоревна, ПРЕДСЕДАТЕЛЬ КАРДЫМОВСКОГО ОКРУЖНОГО СОВЕТА ДЕПУТАТОВ 27.03.2025 16:28:50; Аснин Борис Ефимович, "Заместитель Главы муниципального образования ""Кардымовский муниципальны</w:t>
    </w:r>
    <w:r>
      <w:rPr>
        <w:sz w:val="16"/>
      </w:rPr>
      <w:t>й округ"" Смоленской области" 27</w:t>
    </w:r>
    <w:r w:rsidR="00E612C7">
      <w:rPr>
        <w:sz w:val="16"/>
      </w:rPr>
      <w:t>.03.2025 11:08:26,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46F2" w:rsidRDefault="00C946F2" w:rsidP="00E612C7">
      <w:pPr>
        <w:spacing w:after="0" w:line="240" w:lineRule="auto"/>
      </w:pPr>
      <w:r>
        <w:separator/>
      </w:r>
    </w:p>
  </w:footnote>
  <w:footnote w:type="continuationSeparator" w:id="1">
    <w:p w:rsidR="00C946F2" w:rsidRDefault="00C946F2" w:rsidP="00E612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472575"/>
    <w:multiLevelType w:val="hybridMultilevel"/>
    <w:tmpl w:val="645CB504"/>
    <w:lvl w:ilvl="0" w:tplc="DB0E4702">
      <w:numFmt w:val="bullet"/>
      <w:lvlText w:val="–"/>
      <w:lvlJc w:val="left"/>
      <w:pPr>
        <w:ind w:left="262" w:hanging="5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6D8C1DFA">
      <w:numFmt w:val="bullet"/>
      <w:lvlText w:val="•"/>
      <w:lvlJc w:val="left"/>
      <w:pPr>
        <w:ind w:left="1222" w:hanging="512"/>
      </w:pPr>
      <w:rPr>
        <w:rFonts w:hint="default"/>
        <w:lang w:val="ru-RU" w:eastAsia="en-US" w:bidi="ar-SA"/>
      </w:rPr>
    </w:lvl>
    <w:lvl w:ilvl="2" w:tplc="43E04A3A">
      <w:numFmt w:val="bullet"/>
      <w:lvlText w:val="•"/>
      <w:lvlJc w:val="left"/>
      <w:pPr>
        <w:ind w:left="2185" w:hanging="512"/>
      </w:pPr>
      <w:rPr>
        <w:rFonts w:hint="default"/>
        <w:lang w:val="ru-RU" w:eastAsia="en-US" w:bidi="ar-SA"/>
      </w:rPr>
    </w:lvl>
    <w:lvl w:ilvl="3" w:tplc="02CA3E88">
      <w:numFmt w:val="bullet"/>
      <w:lvlText w:val="•"/>
      <w:lvlJc w:val="left"/>
      <w:pPr>
        <w:ind w:left="3147" w:hanging="512"/>
      </w:pPr>
      <w:rPr>
        <w:rFonts w:hint="default"/>
        <w:lang w:val="ru-RU" w:eastAsia="en-US" w:bidi="ar-SA"/>
      </w:rPr>
    </w:lvl>
    <w:lvl w:ilvl="4" w:tplc="52BC6CAC">
      <w:numFmt w:val="bullet"/>
      <w:lvlText w:val="•"/>
      <w:lvlJc w:val="left"/>
      <w:pPr>
        <w:ind w:left="4110" w:hanging="512"/>
      </w:pPr>
      <w:rPr>
        <w:rFonts w:hint="default"/>
        <w:lang w:val="ru-RU" w:eastAsia="en-US" w:bidi="ar-SA"/>
      </w:rPr>
    </w:lvl>
    <w:lvl w:ilvl="5" w:tplc="98EC0E8E">
      <w:numFmt w:val="bullet"/>
      <w:lvlText w:val="•"/>
      <w:lvlJc w:val="left"/>
      <w:pPr>
        <w:ind w:left="5073" w:hanging="512"/>
      </w:pPr>
      <w:rPr>
        <w:rFonts w:hint="default"/>
        <w:lang w:val="ru-RU" w:eastAsia="en-US" w:bidi="ar-SA"/>
      </w:rPr>
    </w:lvl>
    <w:lvl w:ilvl="6" w:tplc="DAC07210">
      <w:numFmt w:val="bullet"/>
      <w:lvlText w:val="•"/>
      <w:lvlJc w:val="left"/>
      <w:pPr>
        <w:ind w:left="6035" w:hanging="512"/>
      </w:pPr>
      <w:rPr>
        <w:rFonts w:hint="default"/>
        <w:lang w:val="ru-RU" w:eastAsia="en-US" w:bidi="ar-SA"/>
      </w:rPr>
    </w:lvl>
    <w:lvl w:ilvl="7" w:tplc="733A03A8">
      <w:numFmt w:val="bullet"/>
      <w:lvlText w:val="•"/>
      <w:lvlJc w:val="left"/>
      <w:pPr>
        <w:ind w:left="6998" w:hanging="512"/>
      </w:pPr>
      <w:rPr>
        <w:rFonts w:hint="default"/>
        <w:lang w:val="ru-RU" w:eastAsia="en-US" w:bidi="ar-SA"/>
      </w:rPr>
    </w:lvl>
    <w:lvl w:ilvl="8" w:tplc="7EFE48CE">
      <w:numFmt w:val="bullet"/>
      <w:lvlText w:val="•"/>
      <w:lvlJc w:val="left"/>
      <w:pPr>
        <w:ind w:left="7961" w:hanging="512"/>
      </w:pPr>
      <w:rPr>
        <w:rFonts w:hint="default"/>
        <w:lang w:val="ru-RU" w:eastAsia="en-US" w:bidi="ar-SA"/>
      </w:rPr>
    </w:lvl>
  </w:abstractNum>
  <w:abstractNum w:abstractNumId="1">
    <w:nsid w:val="175833C6"/>
    <w:multiLevelType w:val="multilevel"/>
    <w:tmpl w:val="C8504EF0"/>
    <w:lvl w:ilvl="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592" w:hanging="450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ascii="Times New Roman" w:hAnsi="Times New Roman" w:cs="Times New Roman" w:hint="default"/>
        <w:sz w:val="28"/>
      </w:rPr>
    </w:lvl>
  </w:abstractNum>
  <w:abstractNum w:abstractNumId="2">
    <w:nsid w:val="2A78772F"/>
    <w:multiLevelType w:val="multilevel"/>
    <w:tmpl w:val="BE02CCBC"/>
    <w:lvl w:ilvl="0">
      <w:start w:val="1"/>
      <w:numFmt w:val="decimal"/>
      <w:lvlText w:val="%1"/>
      <w:lvlJc w:val="left"/>
      <w:pPr>
        <w:ind w:left="262" w:hanging="62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2" w:hanging="62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>
      <w:numFmt w:val="bullet"/>
      <w:lvlText w:val="–"/>
      <w:lvlJc w:val="left"/>
      <w:pPr>
        <w:ind w:left="262" w:hanging="3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3147" w:hanging="3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10" w:hanging="3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73" w:hanging="3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35" w:hanging="3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8" w:hanging="3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1" w:hanging="394"/>
      </w:pPr>
      <w:rPr>
        <w:rFonts w:hint="default"/>
        <w:lang w:val="ru-RU" w:eastAsia="en-US" w:bidi="ar-SA"/>
      </w:rPr>
    </w:lvl>
  </w:abstractNum>
  <w:abstractNum w:abstractNumId="3">
    <w:nsid w:val="325F171D"/>
    <w:multiLevelType w:val="hybridMultilevel"/>
    <w:tmpl w:val="71BCCA1C"/>
    <w:lvl w:ilvl="0" w:tplc="7FA099F2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A037D73"/>
    <w:multiLevelType w:val="hybridMultilevel"/>
    <w:tmpl w:val="CE587CFC"/>
    <w:lvl w:ilvl="0" w:tplc="5674FC98">
      <w:start w:val="1"/>
      <w:numFmt w:val="upperRoman"/>
      <w:lvlText w:val="%1."/>
      <w:lvlJc w:val="left"/>
      <w:pPr>
        <w:ind w:left="3963" w:hanging="23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9"/>
        <w:sz w:val="26"/>
        <w:szCs w:val="26"/>
        <w:lang w:val="ru-RU" w:eastAsia="en-US" w:bidi="ar-SA"/>
      </w:rPr>
    </w:lvl>
    <w:lvl w:ilvl="1" w:tplc="F524EAE8">
      <w:numFmt w:val="bullet"/>
      <w:lvlText w:val="•"/>
      <w:lvlJc w:val="left"/>
      <w:pPr>
        <w:ind w:left="4552" w:hanging="231"/>
      </w:pPr>
      <w:rPr>
        <w:rFonts w:hint="default"/>
        <w:lang w:val="ru-RU" w:eastAsia="en-US" w:bidi="ar-SA"/>
      </w:rPr>
    </w:lvl>
    <w:lvl w:ilvl="2" w:tplc="830CF7BC">
      <w:numFmt w:val="bullet"/>
      <w:lvlText w:val="•"/>
      <w:lvlJc w:val="left"/>
      <w:pPr>
        <w:ind w:left="5145" w:hanging="231"/>
      </w:pPr>
      <w:rPr>
        <w:rFonts w:hint="default"/>
        <w:lang w:val="ru-RU" w:eastAsia="en-US" w:bidi="ar-SA"/>
      </w:rPr>
    </w:lvl>
    <w:lvl w:ilvl="3" w:tplc="91527370">
      <w:numFmt w:val="bullet"/>
      <w:lvlText w:val="•"/>
      <w:lvlJc w:val="left"/>
      <w:pPr>
        <w:ind w:left="5737" w:hanging="231"/>
      </w:pPr>
      <w:rPr>
        <w:rFonts w:hint="default"/>
        <w:lang w:val="ru-RU" w:eastAsia="en-US" w:bidi="ar-SA"/>
      </w:rPr>
    </w:lvl>
    <w:lvl w:ilvl="4" w:tplc="05B0889E">
      <w:numFmt w:val="bullet"/>
      <w:lvlText w:val="•"/>
      <w:lvlJc w:val="left"/>
      <w:pPr>
        <w:ind w:left="6330" w:hanging="231"/>
      </w:pPr>
      <w:rPr>
        <w:rFonts w:hint="default"/>
        <w:lang w:val="ru-RU" w:eastAsia="en-US" w:bidi="ar-SA"/>
      </w:rPr>
    </w:lvl>
    <w:lvl w:ilvl="5" w:tplc="76FADC00">
      <w:numFmt w:val="bullet"/>
      <w:lvlText w:val="•"/>
      <w:lvlJc w:val="left"/>
      <w:pPr>
        <w:ind w:left="6923" w:hanging="231"/>
      </w:pPr>
      <w:rPr>
        <w:rFonts w:hint="default"/>
        <w:lang w:val="ru-RU" w:eastAsia="en-US" w:bidi="ar-SA"/>
      </w:rPr>
    </w:lvl>
    <w:lvl w:ilvl="6" w:tplc="75B621DC">
      <w:numFmt w:val="bullet"/>
      <w:lvlText w:val="•"/>
      <w:lvlJc w:val="left"/>
      <w:pPr>
        <w:ind w:left="7515" w:hanging="231"/>
      </w:pPr>
      <w:rPr>
        <w:rFonts w:hint="default"/>
        <w:lang w:val="ru-RU" w:eastAsia="en-US" w:bidi="ar-SA"/>
      </w:rPr>
    </w:lvl>
    <w:lvl w:ilvl="7" w:tplc="4C8C01F2">
      <w:numFmt w:val="bullet"/>
      <w:lvlText w:val="•"/>
      <w:lvlJc w:val="left"/>
      <w:pPr>
        <w:ind w:left="8108" w:hanging="231"/>
      </w:pPr>
      <w:rPr>
        <w:rFonts w:hint="default"/>
        <w:lang w:val="ru-RU" w:eastAsia="en-US" w:bidi="ar-SA"/>
      </w:rPr>
    </w:lvl>
    <w:lvl w:ilvl="8" w:tplc="0136CE44">
      <w:numFmt w:val="bullet"/>
      <w:lvlText w:val="•"/>
      <w:lvlJc w:val="left"/>
      <w:pPr>
        <w:ind w:left="8701" w:hanging="231"/>
      </w:pPr>
      <w:rPr>
        <w:rFonts w:hint="default"/>
        <w:lang w:val="ru-RU" w:eastAsia="en-US" w:bidi="ar-SA"/>
      </w:rPr>
    </w:lvl>
  </w:abstractNum>
  <w:abstractNum w:abstractNumId="5">
    <w:nsid w:val="5B146390"/>
    <w:multiLevelType w:val="multilevel"/>
    <w:tmpl w:val="1BFE51F8"/>
    <w:lvl w:ilvl="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450" w:hanging="45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ascii="Times New Roman" w:hAnsi="Times New Roman" w:cs="Times New Roman" w:hint="default"/>
        <w:sz w:val="28"/>
      </w:rPr>
    </w:lvl>
  </w:abstractNum>
  <w:abstractNum w:abstractNumId="6">
    <w:nsid w:val="60EC75DE"/>
    <w:multiLevelType w:val="hybridMultilevel"/>
    <w:tmpl w:val="0890D6FC"/>
    <w:lvl w:ilvl="0" w:tplc="439AF3EC">
      <w:start w:val="1"/>
      <w:numFmt w:val="decimal"/>
      <w:lvlText w:val="%1)"/>
      <w:lvlJc w:val="left"/>
      <w:pPr>
        <w:ind w:left="1250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6C22AFBC">
      <w:numFmt w:val="bullet"/>
      <w:lvlText w:val="•"/>
      <w:lvlJc w:val="left"/>
      <w:pPr>
        <w:ind w:left="2122" w:hanging="281"/>
      </w:pPr>
      <w:rPr>
        <w:rFonts w:hint="default"/>
        <w:lang w:val="ru-RU" w:eastAsia="en-US" w:bidi="ar-SA"/>
      </w:rPr>
    </w:lvl>
    <w:lvl w:ilvl="2" w:tplc="35C073BE">
      <w:numFmt w:val="bullet"/>
      <w:lvlText w:val="•"/>
      <w:lvlJc w:val="left"/>
      <w:pPr>
        <w:ind w:left="2985" w:hanging="281"/>
      </w:pPr>
      <w:rPr>
        <w:rFonts w:hint="default"/>
        <w:lang w:val="ru-RU" w:eastAsia="en-US" w:bidi="ar-SA"/>
      </w:rPr>
    </w:lvl>
    <w:lvl w:ilvl="3" w:tplc="C1461026">
      <w:numFmt w:val="bullet"/>
      <w:lvlText w:val="•"/>
      <w:lvlJc w:val="left"/>
      <w:pPr>
        <w:ind w:left="3847" w:hanging="281"/>
      </w:pPr>
      <w:rPr>
        <w:rFonts w:hint="default"/>
        <w:lang w:val="ru-RU" w:eastAsia="en-US" w:bidi="ar-SA"/>
      </w:rPr>
    </w:lvl>
    <w:lvl w:ilvl="4" w:tplc="C7D82A52">
      <w:numFmt w:val="bullet"/>
      <w:lvlText w:val="•"/>
      <w:lvlJc w:val="left"/>
      <w:pPr>
        <w:ind w:left="4710" w:hanging="281"/>
      </w:pPr>
      <w:rPr>
        <w:rFonts w:hint="default"/>
        <w:lang w:val="ru-RU" w:eastAsia="en-US" w:bidi="ar-SA"/>
      </w:rPr>
    </w:lvl>
    <w:lvl w:ilvl="5" w:tplc="1096BB9C">
      <w:numFmt w:val="bullet"/>
      <w:lvlText w:val="•"/>
      <w:lvlJc w:val="left"/>
      <w:pPr>
        <w:ind w:left="5573" w:hanging="281"/>
      </w:pPr>
      <w:rPr>
        <w:rFonts w:hint="default"/>
        <w:lang w:val="ru-RU" w:eastAsia="en-US" w:bidi="ar-SA"/>
      </w:rPr>
    </w:lvl>
    <w:lvl w:ilvl="6" w:tplc="E28CB314">
      <w:numFmt w:val="bullet"/>
      <w:lvlText w:val="•"/>
      <w:lvlJc w:val="left"/>
      <w:pPr>
        <w:ind w:left="6435" w:hanging="281"/>
      </w:pPr>
      <w:rPr>
        <w:rFonts w:hint="default"/>
        <w:lang w:val="ru-RU" w:eastAsia="en-US" w:bidi="ar-SA"/>
      </w:rPr>
    </w:lvl>
    <w:lvl w:ilvl="7" w:tplc="722A29C2">
      <w:numFmt w:val="bullet"/>
      <w:lvlText w:val="•"/>
      <w:lvlJc w:val="left"/>
      <w:pPr>
        <w:ind w:left="7298" w:hanging="281"/>
      </w:pPr>
      <w:rPr>
        <w:rFonts w:hint="default"/>
        <w:lang w:val="ru-RU" w:eastAsia="en-US" w:bidi="ar-SA"/>
      </w:rPr>
    </w:lvl>
    <w:lvl w:ilvl="8" w:tplc="412C932A">
      <w:numFmt w:val="bullet"/>
      <w:lvlText w:val="•"/>
      <w:lvlJc w:val="left"/>
      <w:pPr>
        <w:ind w:left="8161" w:hanging="28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F3510"/>
    <w:rsid w:val="00004496"/>
    <w:rsid w:val="000656B4"/>
    <w:rsid w:val="00066623"/>
    <w:rsid w:val="000C6CE3"/>
    <w:rsid w:val="00120B4C"/>
    <w:rsid w:val="00151196"/>
    <w:rsid w:val="001662E1"/>
    <w:rsid w:val="001678E9"/>
    <w:rsid w:val="00210364"/>
    <w:rsid w:val="002A7583"/>
    <w:rsid w:val="002E1A7F"/>
    <w:rsid w:val="00304907"/>
    <w:rsid w:val="003179C6"/>
    <w:rsid w:val="003225FD"/>
    <w:rsid w:val="00387202"/>
    <w:rsid w:val="004A6A5C"/>
    <w:rsid w:val="004B5340"/>
    <w:rsid w:val="004F493F"/>
    <w:rsid w:val="005F4FB3"/>
    <w:rsid w:val="00632C4E"/>
    <w:rsid w:val="006F39F2"/>
    <w:rsid w:val="00706F2A"/>
    <w:rsid w:val="007C1D85"/>
    <w:rsid w:val="0081476A"/>
    <w:rsid w:val="00821BCF"/>
    <w:rsid w:val="00897EDA"/>
    <w:rsid w:val="008E7D2C"/>
    <w:rsid w:val="00952D15"/>
    <w:rsid w:val="00957BC8"/>
    <w:rsid w:val="009959D6"/>
    <w:rsid w:val="009C0456"/>
    <w:rsid w:val="009F3510"/>
    <w:rsid w:val="00A55F19"/>
    <w:rsid w:val="00A65246"/>
    <w:rsid w:val="00A94BD9"/>
    <w:rsid w:val="00AE4F33"/>
    <w:rsid w:val="00B17C02"/>
    <w:rsid w:val="00B771DD"/>
    <w:rsid w:val="00BB686A"/>
    <w:rsid w:val="00C32D04"/>
    <w:rsid w:val="00C44124"/>
    <w:rsid w:val="00C946F2"/>
    <w:rsid w:val="00CB3635"/>
    <w:rsid w:val="00CD55E8"/>
    <w:rsid w:val="00D666DA"/>
    <w:rsid w:val="00DF1DCB"/>
    <w:rsid w:val="00E612C7"/>
    <w:rsid w:val="00EA5BAD"/>
    <w:rsid w:val="00ED60D6"/>
    <w:rsid w:val="00F0634E"/>
    <w:rsid w:val="00F22398"/>
    <w:rsid w:val="00F26136"/>
    <w:rsid w:val="00F640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B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F35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3510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9F35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9F35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99"/>
    <w:rsid w:val="009F35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uiPriority w:val="99"/>
    <w:semiHidden/>
    <w:unhideWhenUsed/>
    <w:rsid w:val="009F3510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F3510"/>
  </w:style>
  <w:style w:type="table" w:customStyle="1" w:styleId="4">
    <w:name w:val="Сетка таблицы4"/>
    <w:basedOn w:val="a1"/>
    <w:next w:val="a3"/>
    <w:uiPriority w:val="99"/>
    <w:rsid w:val="009F35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9F351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E1A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E1A7F"/>
    <w:rPr>
      <w:rFonts w:ascii="Segoe UI" w:hAnsi="Segoe UI" w:cs="Segoe UI"/>
      <w:sz w:val="18"/>
      <w:szCs w:val="18"/>
    </w:rPr>
  </w:style>
  <w:style w:type="paragraph" w:customStyle="1" w:styleId="ConsPlusDocList">
    <w:name w:val="ConsPlusDocList"/>
    <w:next w:val="a"/>
    <w:rsid w:val="00CB3635"/>
    <w:pPr>
      <w:widowControl w:val="0"/>
      <w:suppressAutoHyphens/>
      <w:autoSpaceDE w:val="0"/>
      <w:spacing w:after="0" w:line="240" w:lineRule="auto"/>
    </w:pPr>
    <w:rPr>
      <w:rFonts w:ascii="Arial" w:eastAsia="Arial" w:hAnsi="Arial" w:cs="Times New Roman"/>
      <w:sz w:val="20"/>
      <w:szCs w:val="20"/>
    </w:rPr>
  </w:style>
  <w:style w:type="paragraph" w:styleId="a9">
    <w:name w:val="header"/>
    <w:basedOn w:val="a"/>
    <w:link w:val="aa"/>
    <w:uiPriority w:val="99"/>
    <w:semiHidden/>
    <w:unhideWhenUsed/>
    <w:rsid w:val="00E612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E612C7"/>
  </w:style>
  <w:style w:type="paragraph" w:styleId="ab">
    <w:name w:val="footer"/>
    <w:basedOn w:val="a"/>
    <w:link w:val="ac"/>
    <w:uiPriority w:val="99"/>
    <w:semiHidden/>
    <w:unhideWhenUsed/>
    <w:rsid w:val="00E612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E612C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9B28173482F37CEC98FFFF7982F933003CA5E3E96DC4A1A3B232E0DDA83726A723DF33C63063FCBC2E43F21FEE56678D679A23DA762GFN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4148EE43656F0314D372CD5A3365C29E948130528304C240EE95E6FE367D480CFBA79F8CCB971CBPCAF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3984</Words>
  <Characters>22715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SOVET</cp:lastModifiedBy>
  <cp:revision>2</cp:revision>
  <cp:lastPrinted>2025-03-28T08:40:00Z</cp:lastPrinted>
  <dcterms:created xsi:type="dcterms:W3CDTF">2025-03-28T08:40:00Z</dcterms:created>
  <dcterms:modified xsi:type="dcterms:W3CDTF">2025-03-28T08:40:00Z</dcterms:modified>
</cp:coreProperties>
</file>