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E90998">
        <w:rPr>
          <w:rFonts w:ascii="Times New Roman" w:hAnsi="Times New Roman" w:cs="Times New Roman"/>
          <w:b/>
          <w:sz w:val="28"/>
          <w:szCs w:val="28"/>
        </w:rPr>
        <w:t xml:space="preserve">                        № Ре-00044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б утверждении промежуточного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а Кардымовского районного Совета депутатов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DB1141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C1F60">
        <w:rPr>
          <w:rFonts w:ascii="Times New Roman" w:hAnsi="Times New Roman" w:cs="Times New Roman"/>
          <w:sz w:val="28"/>
          <w:szCs w:val="28"/>
        </w:rPr>
        <w:t xml:space="preserve">промежуточный </w:t>
      </w:r>
      <w:r w:rsidRPr="001E066A">
        <w:rPr>
          <w:rFonts w:ascii="Times New Roman" w:hAnsi="Times New Roman" w:cs="Times New Roman"/>
          <w:sz w:val="28"/>
          <w:szCs w:val="28"/>
        </w:rPr>
        <w:t>ликвидационный баланс Кардымовского районного Совета депутатов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5E2808">
        <w:rPr>
          <w:rFonts w:ascii="Times New Roman" w:hAnsi="Times New Roman" w:cs="Times New Roman"/>
          <w:sz w:val="28"/>
          <w:szCs w:val="28"/>
        </w:rPr>
        <w:t>ИНН 6708005487, ОГРН 1056715158060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Смоленская область, Кардымовский район, пгт. Кардымово, ул. Ленина, д. 14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>б утверждении промежуточного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Кардымовского районного Совета депутатов.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lastRenderedPageBreak/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7DB9" w:rsidRDefault="00A57DB9" w:rsidP="00DB12AB">
      <w:pPr>
        <w:spacing w:after="0" w:line="240" w:lineRule="auto"/>
      </w:pPr>
      <w:r>
        <w:separator/>
      </w:r>
    </w:p>
  </w:endnote>
  <w:endnote w:type="continuationSeparator" w:id="1">
    <w:p w:rsidR="00A57DB9" w:rsidRDefault="00A57DB9" w:rsidP="00DB1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2AB" w:rsidRPr="00DB12AB" w:rsidRDefault="00686598">
    <w:pPr>
      <w:pStyle w:val="a9"/>
      <w:rPr>
        <w:sz w:val="16"/>
      </w:rPr>
    </w:pPr>
    <w:r>
      <w:rPr>
        <w:sz w:val="16"/>
      </w:rPr>
      <w:t>Рег. № Ре-00044 от 27</w:t>
    </w:r>
    <w:r w:rsidR="00DB12AB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DB12AB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10:20:33,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7DB9" w:rsidRDefault="00A57DB9" w:rsidP="00DB12AB">
      <w:pPr>
        <w:spacing w:after="0" w:line="240" w:lineRule="auto"/>
      </w:pPr>
      <w:r>
        <w:separator/>
      </w:r>
    </w:p>
  </w:footnote>
  <w:footnote w:type="continuationSeparator" w:id="1">
    <w:p w:rsidR="00A57DB9" w:rsidRDefault="00A57DB9" w:rsidP="00DB12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1E066A"/>
    <w:rsid w:val="00313472"/>
    <w:rsid w:val="00393857"/>
    <w:rsid w:val="0048044B"/>
    <w:rsid w:val="004D436F"/>
    <w:rsid w:val="005E2808"/>
    <w:rsid w:val="006540B4"/>
    <w:rsid w:val="00686598"/>
    <w:rsid w:val="00701A9B"/>
    <w:rsid w:val="007E0CF5"/>
    <w:rsid w:val="007E4D09"/>
    <w:rsid w:val="00813E2B"/>
    <w:rsid w:val="00991421"/>
    <w:rsid w:val="009E1371"/>
    <w:rsid w:val="00A0519E"/>
    <w:rsid w:val="00A5073C"/>
    <w:rsid w:val="00A57DB9"/>
    <w:rsid w:val="00B5108A"/>
    <w:rsid w:val="00B86E42"/>
    <w:rsid w:val="00BE5D8C"/>
    <w:rsid w:val="00D47EDB"/>
    <w:rsid w:val="00D8263D"/>
    <w:rsid w:val="00DB1141"/>
    <w:rsid w:val="00DB12AB"/>
    <w:rsid w:val="00DB2A01"/>
    <w:rsid w:val="00E55810"/>
    <w:rsid w:val="00E90998"/>
    <w:rsid w:val="00EC1F60"/>
    <w:rsid w:val="00F03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DB1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B12AB"/>
  </w:style>
  <w:style w:type="paragraph" w:styleId="a9">
    <w:name w:val="footer"/>
    <w:basedOn w:val="a"/>
    <w:link w:val="aa"/>
    <w:uiPriority w:val="99"/>
    <w:semiHidden/>
    <w:unhideWhenUsed/>
    <w:rsid w:val="00DB12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B12A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2025-02-28T09:13:00Z</cp:lastPrinted>
  <dcterms:created xsi:type="dcterms:W3CDTF">2025-02-28T09:13:00Z</dcterms:created>
  <dcterms:modified xsi:type="dcterms:W3CDTF">2025-02-28T09:13:00Z</dcterms:modified>
</cp:coreProperties>
</file>