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DC9" w:rsidRPr="00A87DC9" w:rsidRDefault="00A87DC9" w:rsidP="00A87DC9">
      <w:pPr>
        <w:jc w:val="center"/>
        <w:rPr>
          <w:rFonts w:ascii="Times New Roman" w:hAnsi="Times New Roman" w:cs="Times New Roman"/>
          <w:sz w:val="28"/>
          <w:szCs w:val="28"/>
        </w:rPr>
      </w:pPr>
      <w:r w:rsidRPr="00A87DC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71525" cy="714375"/>
            <wp:effectExtent l="19050" t="0" r="9525" b="0"/>
            <wp:docPr id="1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7DC9" w:rsidRPr="00A87DC9" w:rsidRDefault="00A87DC9" w:rsidP="00A87DC9">
      <w:pPr>
        <w:pStyle w:val="1"/>
        <w:rPr>
          <w:rFonts w:ascii="Times New Roman" w:hAnsi="Times New Roman" w:cs="Times New Roman"/>
        </w:rPr>
      </w:pPr>
      <w:r w:rsidRPr="00A87DC9">
        <w:rPr>
          <w:rFonts w:ascii="Times New Roman" w:hAnsi="Times New Roman" w:cs="Times New Roman"/>
        </w:rPr>
        <w:t>КАРДЫМОВСКИЙ ОКРУЖНОЙ СОВЕТ ДЕПУТАТОВ</w:t>
      </w:r>
    </w:p>
    <w:p w:rsidR="00A87DC9" w:rsidRPr="00A87DC9" w:rsidRDefault="00A87DC9" w:rsidP="00A87DC9">
      <w:pPr>
        <w:jc w:val="center"/>
        <w:rPr>
          <w:rFonts w:ascii="Times New Roman" w:hAnsi="Times New Roman" w:cs="Times New Roman"/>
          <w:b/>
          <w:sz w:val="32"/>
        </w:rPr>
      </w:pPr>
    </w:p>
    <w:p w:rsidR="00A87DC9" w:rsidRPr="00A87DC9" w:rsidRDefault="00A87DC9" w:rsidP="00A87DC9">
      <w:pPr>
        <w:pStyle w:val="1"/>
        <w:rPr>
          <w:rFonts w:ascii="Times New Roman" w:hAnsi="Times New Roman" w:cs="Times New Roman"/>
        </w:rPr>
      </w:pPr>
      <w:r w:rsidRPr="00A87DC9">
        <w:rPr>
          <w:rFonts w:ascii="Times New Roman" w:hAnsi="Times New Roman" w:cs="Times New Roman"/>
        </w:rPr>
        <w:t>Р Е Ш Е Н И Е</w:t>
      </w:r>
    </w:p>
    <w:p w:rsidR="00275B00" w:rsidRPr="00275B00" w:rsidRDefault="00275B00" w:rsidP="00275B00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275B00" w:rsidRPr="00AF231C" w:rsidRDefault="00A87DC9" w:rsidP="00680516">
      <w:pPr>
        <w:pStyle w:val="ConsNormal"/>
        <w:widowControl/>
        <w:ind w:right="0" w:firstLine="0"/>
        <w:rPr>
          <w:rFonts w:ascii="Times New Roman" w:hAnsi="Times New Roman"/>
          <w:b/>
          <w:bCs/>
          <w:kern w:val="28"/>
          <w:sz w:val="28"/>
          <w:szCs w:val="28"/>
        </w:rPr>
      </w:pPr>
      <w:r w:rsidRPr="00AF231C">
        <w:rPr>
          <w:rFonts w:ascii="Times New Roman" w:hAnsi="Times New Roman"/>
          <w:b/>
          <w:bCs/>
          <w:kern w:val="28"/>
          <w:sz w:val="28"/>
          <w:szCs w:val="28"/>
        </w:rPr>
        <w:t>от 27.02.2025</w:t>
      </w:r>
      <w:r w:rsidR="00275B00" w:rsidRPr="00AF231C">
        <w:rPr>
          <w:rFonts w:ascii="Times New Roman" w:hAnsi="Times New Roman"/>
          <w:b/>
          <w:bCs/>
          <w:kern w:val="28"/>
          <w:sz w:val="28"/>
          <w:szCs w:val="28"/>
        </w:rPr>
        <w:t xml:space="preserve"> </w:t>
      </w:r>
      <w:r w:rsidR="00680516" w:rsidRPr="00AF231C">
        <w:rPr>
          <w:rFonts w:ascii="Times New Roman" w:hAnsi="Times New Roman"/>
          <w:b/>
          <w:bCs/>
          <w:kern w:val="28"/>
          <w:sz w:val="28"/>
          <w:szCs w:val="28"/>
        </w:rPr>
        <w:t xml:space="preserve">                                    </w:t>
      </w:r>
      <w:r w:rsidR="00AF231C">
        <w:rPr>
          <w:rFonts w:ascii="Times New Roman" w:hAnsi="Times New Roman"/>
          <w:b/>
          <w:bCs/>
          <w:kern w:val="28"/>
          <w:sz w:val="28"/>
          <w:szCs w:val="28"/>
        </w:rPr>
        <w:t xml:space="preserve">        </w:t>
      </w:r>
      <w:r w:rsidR="00F108E3">
        <w:rPr>
          <w:rFonts w:ascii="Times New Roman" w:hAnsi="Times New Roman"/>
          <w:b/>
          <w:bCs/>
          <w:kern w:val="28"/>
          <w:sz w:val="28"/>
          <w:szCs w:val="28"/>
        </w:rPr>
        <w:t>№ Ре-00042</w:t>
      </w:r>
    </w:p>
    <w:p w:rsidR="00275B00" w:rsidRPr="00275B00" w:rsidRDefault="00275B00" w:rsidP="00275B00">
      <w:pPr>
        <w:pStyle w:val="ConsNormal"/>
        <w:widowControl/>
        <w:ind w:right="0" w:firstLine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275B00" w:rsidRPr="00954A06" w:rsidRDefault="00275B00" w:rsidP="00D7767E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="00E82232">
        <w:rPr>
          <w:rFonts w:ascii="Times New Roman" w:hAnsi="Times New Roman" w:cs="Times New Roman"/>
          <w:b w:val="0"/>
          <w:sz w:val="28"/>
          <w:szCs w:val="28"/>
        </w:rPr>
        <w:t>Положения</w:t>
      </w:r>
      <w:r w:rsidR="00B0299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0299D">
        <w:rPr>
          <w:rFonts w:ascii="Times New Roman" w:hAnsi="Times New Roman" w:cs="Times New Roman"/>
          <w:b w:val="0"/>
          <w:sz w:val="28"/>
          <w:szCs w:val="28"/>
        </w:rPr>
        <w:br/>
      </w:r>
      <w:r w:rsidR="00680516" w:rsidRPr="00680516">
        <w:rPr>
          <w:rFonts w:ascii="Times New Roman" w:hAnsi="Times New Roman" w:cs="Times New Roman"/>
          <w:b w:val="0"/>
          <w:sz w:val="28"/>
          <w:szCs w:val="28"/>
        </w:rPr>
        <w:t>о порядке назначения, проведения и полномочиях собрания, конференции граждан (собрания делегатов) </w:t>
      </w:r>
      <w:r w:rsidR="00BE036D">
        <w:rPr>
          <w:rFonts w:ascii="Times New Roman" w:hAnsi="Times New Roman" w:cs="Times New Roman"/>
          <w:b w:val="0"/>
          <w:sz w:val="28"/>
          <w:szCs w:val="28"/>
        </w:rPr>
        <w:br/>
      </w:r>
      <w:r w:rsidR="00680516" w:rsidRPr="00680516">
        <w:rPr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 w:rsidR="00680516">
        <w:rPr>
          <w:rFonts w:ascii="Times New Roman" w:hAnsi="Times New Roman" w:cs="Times New Roman"/>
          <w:b w:val="0"/>
          <w:sz w:val="28"/>
          <w:szCs w:val="28"/>
        </w:rPr>
        <w:t>го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 w:rsidR="00680516">
        <w:rPr>
          <w:rFonts w:ascii="Times New Roman" w:hAnsi="Times New Roman" w:cs="Times New Roman"/>
          <w:b w:val="0"/>
          <w:sz w:val="28"/>
          <w:szCs w:val="28"/>
        </w:rPr>
        <w:t>я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A87DC9">
        <w:rPr>
          <w:rFonts w:ascii="Times New Roman" w:hAnsi="Times New Roman" w:cs="Times New Roman"/>
          <w:b w:val="0"/>
          <w:sz w:val="28"/>
          <w:szCs w:val="28"/>
        </w:rPr>
        <w:t>Кардымовский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E5DC0">
        <w:rPr>
          <w:rFonts w:ascii="Times New Roman" w:hAnsi="Times New Roman" w:cs="Times New Roman"/>
          <w:b w:val="0"/>
          <w:sz w:val="28"/>
          <w:szCs w:val="28"/>
        </w:rPr>
        <w:t>муниципальный округ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>»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Смоленской области</w:t>
      </w:r>
    </w:p>
    <w:p w:rsidR="00275B00" w:rsidRPr="00275B00" w:rsidRDefault="00275B00" w:rsidP="00275B00">
      <w:pPr>
        <w:pStyle w:val="a4"/>
        <w:spacing w:after="0"/>
        <w:ind w:left="0" w:firstLine="0"/>
        <w:jc w:val="center"/>
        <w:rPr>
          <w:color w:val="000000"/>
          <w:sz w:val="28"/>
          <w:szCs w:val="28"/>
        </w:rPr>
      </w:pPr>
    </w:p>
    <w:p w:rsidR="00F760A0" w:rsidRDefault="00D104BC" w:rsidP="00275B00">
      <w:pPr>
        <w:pStyle w:val="a4"/>
        <w:spacing w:after="0"/>
        <w:ind w:left="0" w:firstLine="720"/>
        <w:rPr>
          <w:sz w:val="28"/>
          <w:szCs w:val="28"/>
        </w:rPr>
      </w:pPr>
      <w:r w:rsidRPr="001D317B">
        <w:rPr>
          <w:sz w:val="28"/>
          <w:szCs w:val="28"/>
        </w:rPr>
        <w:t xml:space="preserve">В соответствии со статьями 29, 30 Федерального закона от 6 ноября 2003 года </w:t>
      </w:r>
      <w:r w:rsidRPr="001D317B">
        <w:rPr>
          <w:sz w:val="28"/>
          <w:szCs w:val="28"/>
        </w:rPr>
        <w:br/>
      </w:r>
      <w:hyperlink r:id="rId9" w:tgtFrame="_blank" w:history="1">
        <w:r w:rsidRPr="001D317B">
          <w:rPr>
            <w:rStyle w:val="hyperlink"/>
            <w:sz w:val="28"/>
            <w:szCs w:val="28"/>
          </w:rPr>
          <w:t>№ 131-ФЗ</w:t>
        </w:r>
      </w:hyperlink>
      <w:r w:rsidRPr="001D317B">
        <w:rPr>
          <w:sz w:val="28"/>
          <w:szCs w:val="28"/>
        </w:rPr>
        <w:t xml:space="preserve"> «Об общих принципах организации местного самоуправления в Российской Федерации», статьями </w:t>
      </w:r>
      <w:r w:rsidR="00680516">
        <w:rPr>
          <w:sz w:val="28"/>
          <w:szCs w:val="28"/>
        </w:rPr>
        <w:t>22</w:t>
      </w:r>
      <w:r w:rsidRPr="001D317B">
        <w:rPr>
          <w:sz w:val="28"/>
          <w:szCs w:val="28"/>
        </w:rPr>
        <w:t xml:space="preserve">, </w:t>
      </w:r>
      <w:r w:rsidR="00680516">
        <w:rPr>
          <w:sz w:val="28"/>
          <w:szCs w:val="28"/>
        </w:rPr>
        <w:t xml:space="preserve">23 </w:t>
      </w:r>
      <w:hyperlink r:id="rId10" w:tgtFrame="_blank" w:history="1">
        <w:r w:rsidR="00680516" w:rsidRPr="001D317B">
          <w:rPr>
            <w:rStyle w:val="hyperlink"/>
            <w:sz w:val="28"/>
            <w:szCs w:val="28"/>
          </w:rPr>
          <w:t>Устава</w:t>
        </w:r>
      </w:hyperlink>
      <w:r w:rsidR="00680516" w:rsidRPr="001D317B">
        <w:rPr>
          <w:sz w:val="28"/>
          <w:szCs w:val="28"/>
        </w:rPr>
        <w:t xml:space="preserve"> </w:t>
      </w:r>
      <w:r w:rsidR="00F760A0">
        <w:rPr>
          <w:sz w:val="28"/>
          <w:szCs w:val="28"/>
        </w:rPr>
        <w:t>муниципально</w:t>
      </w:r>
      <w:r w:rsidR="00F760A0">
        <w:rPr>
          <w:b/>
          <w:sz w:val="28"/>
          <w:szCs w:val="28"/>
        </w:rPr>
        <w:t>го</w:t>
      </w:r>
      <w:r w:rsidR="00F760A0">
        <w:rPr>
          <w:sz w:val="28"/>
          <w:szCs w:val="28"/>
        </w:rPr>
        <w:t xml:space="preserve"> образовани</w:t>
      </w:r>
      <w:r w:rsidR="00F760A0">
        <w:rPr>
          <w:b/>
          <w:sz w:val="28"/>
          <w:szCs w:val="28"/>
        </w:rPr>
        <w:t>я</w:t>
      </w:r>
      <w:r w:rsidR="00F760A0">
        <w:rPr>
          <w:sz w:val="28"/>
          <w:szCs w:val="28"/>
        </w:rPr>
        <w:t xml:space="preserve"> «</w:t>
      </w:r>
      <w:r w:rsidR="00A87DC9">
        <w:rPr>
          <w:sz w:val="28"/>
          <w:szCs w:val="28"/>
        </w:rPr>
        <w:t>Кардымовский</w:t>
      </w:r>
      <w:r w:rsidR="00F760A0">
        <w:rPr>
          <w:sz w:val="28"/>
          <w:szCs w:val="28"/>
        </w:rPr>
        <w:t xml:space="preserve"> муниципальный округ»</w:t>
      </w:r>
      <w:r w:rsidR="00F760A0" w:rsidRPr="00954A06">
        <w:rPr>
          <w:sz w:val="28"/>
          <w:szCs w:val="28"/>
        </w:rPr>
        <w:t xml:space="preserve"> Смоленской области</w:t>
      </w:r>
    </w:p>
    <w:p w:rsidR="00275B00" w:rsidRPr="00FE5DC0" w:rsidRDefault="00A87DC9" w:rsidP="00A87DC9">
      <w:pPr>
        <w:pStyle w:val="a4"/>
        <w:spacing w:after="0"/>
        <w:ind w:left="0" w:firstLine="720"/>
        <w:rPr>
          <w:color w:val="000000"/>
          <w:sz w:val="20"/>
          <w:szCs w:val="28"/>
        </w:rPr>
      </w:pPr>
      <w:r>
        <w:rPr>
          <w:color w:val="000000"/>
          <w:sz w:val="28"/>
          <w:szCs w:val="28"/>
        </w:rPr>
        <w:t>Кардымовский окружной Совет депутатов</w:t>
      </w:r>
    </w:p>
    <w:p w:rsidR="0091115B" w:rsidRDefault="0091115B" w:rsidP="00275B00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</w:p>
    <w:p w:rsidR="00275B00" w:rsidRPr="00275B00" w:rsidRDefault="00275B00" w:rsidP="00275B00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  <w:r w:rsidRPr="00275B00">
        <w:rPr>
          <w:b/>
          <w:color w:val="000000"/>
          <w:sz w:val="28"/>
          <w:szCs w:val="28"/>
        </w:rPr>
        <w:t>Р Е Ш И Л:</w:t>
      </w:r>
    </w:p>
    <w:p w:rsidR="00680516" w:rsidRDefault="00680516" w:rsidP="00680516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75B00" w:rsidRPr="00275B00" w:rsidRDefault="00275B00" w:rsidP="00275B00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Утвердить </w:t>
      </w:r>
      <w:r w:rsidR="00E82232">
        <w:rPr>
          <w:rFonts w:ascii="Times New Roman" w:hAnsi="Times New Roman"/>
          <w:color w:val="000000"/>
          <w:sz w:val="28"/>
          <w:szCs w:val="28"/>
        </w:rPr>
        <w:t xml:space="preserve">Положение </w:t>
      </w:r>
      <w:r w:rsidR="00680516" w:rsidRPr="00680516">
        <w:rPr>
          <w:rFonts w:ascii="Times New Roman" w:hAnsi="Times New Roman"/>
          <w:color w:val="000000"/>
          <w:sz w:val="28"/>
          <w:szCs w:val="28"/>
        </w:rPr>
        <w:t>о порядке назначения, проведения и полномочиях собрания, конференции граждан (собрания делегатов)</w:t>
      </w:r>
      <w:r w:rsidR="006C271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80516" w:rsidRPr="00680516">
        <w:rPr>
          <w:rFonts w:ascii="Times New Roman" w:hAnsi="Times New Roman"/>
          <w:color w:val="000000"/>
          <w:sz w:val="28"/>
          <w:szCs w:val="28"/>
        </w:rPr>
        <w:t xml:space="preserve">на территории </w:t>
      </w:r>
      <w:r w:rsidR="00680516">
        <w:rPr>
          <w:rFonts w:ascii="Times New Roman" w:hAnsi="Times New Roman"/>
          <w:sz w:val="28"/>
          <w:szCs w:val="28"/>
        </w:rPr>
        <w:t>муниципальн</w:t>
      </w:r>
      <w:r w:rsidR="00680516" w:rsidRPr="004B187A">
        <w:rPr>
          <w:rFonts w:ascii="Times New Roman" w:hAnsi="Times New Roman"/>
          <w:sz w:val="28"/>
          <w:szCs w:val="28"/>
        </w:rPr>
        <w:t>ого</w:t>
      </w:r>
      <w:r w:rsidR="00680516">
        <w:rPr>
          <w:rFonts w:ascii="Times New Roman" w:hAnsi="Times New Roman"/>
          <w:sz w:val="28"/>
          <w:szCs w:val="28"/>
        </w:rPr>
        <w:t xml:space="preserve"> </w:t>
      </w:r>
      <w:r w:rsidR="00A87DC9">
        <w:rPr>
          <w:rFonts w:ascii="Times New Roman" w:hAnsi="Times New Roman"/>
          <w:color w:val="000000"/>
          <w:sz w:val="28"/>
          <w:szCs w:val="28"/>
        </w:rPr>
        <w:t>образования «Кардымовский</w:t>
      </w:r>
      <w:r w:rsidR="00680516" w:rsidRPr="00137761">
        <w:rPr>
          <w:rFonts w:ascii="Times New Roman" w:hAnsi="Times New Roman"/>
          <w:color w:val="000000"/>
          <w:sz w:val="28"/>
          <w:szCs w:val="28"/>
        </w:rPr>
        <w:t xml:space="preserve"> муниципальный округ» </w:t>
      </w:r>
      <w:r w:rsidR="00680516" w:rsidRPr="00137761">
        <w:rPr>
          <w:rFonts w:ascii="Times New Roman" w:hAnsi="Times New Roman"/>
          <w:color w:val="000000"/>
          <w:sz w:val="28"/>
          <w:szCs w:val="28"/>
        </w:rPr>
        <w:br/>
        <w:t>Смоленской области</w:t>
      </w:r>
      <w:r w:rsidRPr="00275B00">
        <w:rPr>
          <w:rFonts w:ascii="Times New Roman" w:hAnsi="Times New Roman"/>
          <w:color w:val="000000"/>
          <w:sz w:val="28"/>
          <w:szCs w:val="28"/>
        </w:rPr>
        <w:t>.</w:t>
      </w:r>
    </w:p>
    <w:p w:rsidR="009D2265" w:rsidRDefault="00AC4366" w:rsidP="00C82616">
      <w:pPr>
        <w:pStyle w:val="ConsNormal"/>
        <w:widowControl/>
        <w:ind w:right="0" w:firstLine="709"/>
        <w:jc w:val="both"/>
        <w:rPr>
          <w:rFonts w:ascii="Times New Roman" w:eastAsia="PT Astra Serif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275B00" w:rsidRPr="00275B00">
        <w:rPr>
          <w:rFonts w:ascii="Times New Roman" w:hAnsi="Times New Roman"/>
          <w:color w:val="000000"/>
          <w:sz w:val="28"/>
          <w:szCs w:val="28"/>
        </w:rPr>
        <w:t xml:space="preserve">. Опубликовать настоящее решение </w:t>
      </w:r>
      <w:r w:rsidR="000611CB">
        <w:rPr>
          <w:rFonts w:ascii="Times New Roman" w:hAnsi="Times New Roman"/>
          <w:color w:val="000000"/>
          <w:sz w:val="28"/>
          <w:szCs w:val="28"/>
        </w:rPr>
        <w:t>в газете «Знамя труда</w:t>
      </w:r>
      <w:r w:rsidR="00275B00" w:rsidRPr="00DF7FBD">
        <w:rPr>
          <w:rFonts w:ascii="Times New Roman" w:hAnsi="Times New Roman"/>
          <w:color w:val="000000"/>
          <w:sz w:val="28"/>
          <w:szCs w:val="28"/>
        </w:rPr>
        <w:t>»</w:t>
      </w:r>
      <w:r w:rsidR="000611CB">
        <w:rPr>
          <w:rFonts w:ascii="Times New Roman" w:hAnsi="Times New Roman"/>
          <w:color w:val="000000"/>
          <w:sz w:val="28"/>
          <w:szCs w:val="28"/>
        </w:rPr>
        <w:t>-Кардымово</w:t>
      </w:r>
      <w:r w:rsidR="00275B00" w:rsidRPr="00275B00">
        <w:rPr>
          <w:rFonts w:ascii="Times New Roman" w:hAnsi="Times New Roman"/>
          <w:color w:val="000000"/>
          <w:sz w:val="28"/>
          <w:szCs w:val="28"/>
        </w:rPr>
        <w:t xml:space="preserve"> и разместить на официальном сайте </w:t>
      </w:r>
      <w:r w:rsidR="00260AC2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C42934">
        <w:rPr>
          <w:rFonts w:ascii="Times New Roman" w:hAnsi="Times New Roman"/>
          <w:color w:val="000000"/>
          <w:sz w:val="28"/>
          <w:szCs w:val="28"/>
        </w:rPr>
        <w:t>муниципального образования «</w:t>
      </w:r>
      <w:r w:rsidR="000611CB">
        <w:rPr>
          <w:rFonts w:ascii="Times New Roman" w:hAnsi="Times New Roman"/>
          <w:color w:val="000000"/>
          <w:sz w:val="28"/>
          <w:szCs w:val="28"/>
        </w:rPr>
        <w:t>Кардымовский муниципальный округ</w:t>
      </w:r>
      <w:r w:rsidR="00C42934">
        <w:rPr>
          <w:rFonts w:ascii="Times New Roman" w:hAnsi="Times New Roman"/>
          <w:color w:val="000000"/>
          <w:sz w:val="28"/>
          <w:szCs w:val="28"/>
        </w:rPr>
        <w:t>»</w:t>
      </w:r>
      <w:r w:rsidR="00275B00" w:rsidRPr="00275B00">
        <w:rPr>
          <w:rFonts w:ascii="Times New Roman" w:hAnsi="Times New Roman"/>
          <w:color w:val="000000"/>
          <w:sz w:val="28"/>
          <w:szCs w:val="28"/>
        </w:rPr>
        <w:t xml:space="preserve"> Смоленской области в информационно-телекоммуникационной сети «Интернет»</w:t>
      </w:r>
      <w:r w:rsidR="009D2265" w:rsidRPr="009D226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F231C" w:rsidRPr="00AF231C">
        <w:rPr>
          <w:rFonts w:ascii="Times New Roman" w:hAnsi="Times New Roman"/>
          <w:color w:val="000000"/>
          <w:sz w:val="28"/>
          <w:szCs w:val="28"/>
        </w:rPr>
        <w:t>kardymovo.ru</w:t>
      </w:r>
      <w:r w:rsidR="00AF231C">
        <w:rPr>
          <w:rFonts w:ascii="Times New Roman" w:hAnsi="Times New Roman"/>
          <w:color w:val="000000"/>
          <w:sz w:val="28"/>
          <w:szCs w:val="28"/>
        </w:rPr>
        <w:t>.</w:t>
      </w:r>
      <w:r w:rsidR="009D2265">
        <w:rPr>
          <w:rFonts w:ascii="Times New Roman" w:eastAsia="PT Astra Serif" w:hAnsi="Times New Roman"/>
          <w:sz w:val="28"/>
          <w:szCs w:val="28"/>
        </w:rPr>
        <w:t>.</w:t>
      </w:r>
      <w:r w:rsidR="009D2265" w:rsidRPr="009E7392">
        <w:rPr>
          <w:rFonts w:ascii="Times New Roman" w:eastAsia="PT Astra Serif" w:hAnsi="Times New Roman"/>
          <w:sz w:val="28"/>
          <w:szCs w:val="28"/>
        </w:rPr>
        <w:t xml:space="preserve"> </w:t>
      </w:r>
    </w:p>
    <w:p w:rsidR="00275B00" w:rsidRPr="00E27ACA" w:rsidRDefault="00D104BC" w:rsidP="00E27ACA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 w:rsidRPr="00D104BC">
        <w:rPr>
          <w:rFonts w:ascii="Times New Roman" w:hAnsi="Times New Roman"/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C82616" w:rsidRDefault="00C82616" w:rsidP="00275B00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997" w:type="dxa"/>
        <w:tblLook w:val="04A0"/>
      </w:tblPr>
      <w:tblGrid>
        <w:gridCol w:w="4786"/>
        <w:gridCol w:w="5211"/>
      </w:tblGrid>
      <w:tr w:rsidR="00926F6D" w:rsidRPr="00926F6D" w:rsidTr="00926F6D">
        <w:tc>
          <w:tcPr>
            <w:tcW w:w="4786" w:type="dxa"/>
          </w:tcPr>
          <w:p w:rsidR="00926F6D" w:rsidRPr="00AF231C" w:rsidRDefault="00926F6D" w:rsidP="00AF231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sz w:val="28"/>
                <w:szCs w:val="28"/>
              </w:rPr>
              <w:t>Председатель Кардымовского окружного Совета депутато</w:t>
            </w:r>
            <w:r w:rsidR="00AF231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  <w:p w:rsidR="00926F6D" w:rsidRPr="00926F6D" w:rsidRDefault="00926F6D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sz w:val="28"/>
                <w:szCs w:val="28"/>
              </w:rPr>
              <w:t>____________________</w:t>
            </w:r>
            <w:r w:rsidRPr="00926F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В.И Козлова</w:t>
            </w:r>
          </w:p>
        </w:tc>
        <w:tc>
          <w:tcPr>
            <w:tcW w:w="5211" w:type="dxa"/>
          </w:tcPr>
          <w:p w:rsidR="00926F6D" w:rsidRPr="00AF231C" w:rsidRDefault="00926F6D">
            <w:pPr>
              <w:jc w:val="both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color w:val="212121"/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26F6D" w:rsidRPr="00926F6D" w:rsidRDefault="00926F6D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sz w:val="28"/>
                <w:szCs w:val="28"/>
              </w:rPr>
              <w:t xml:space="preserve">______________ </w:t>
            </w:r>
            <w:r w:rsidRPr="00926F6D">
              <w:rPr>
                <w:rFonts w:ascii="Times New Roman" w:hAnsi="Times New Roman" w:cs="Times New Roman"/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EB36B8" w:rsidRDefault="00EB36B8" w:rsidP="00AF231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B3679C" w:rsidRDefault="00AF231C" w:rsidP="00AF231C">
      <w:pPr>
        <w:pStyle w:val="ConsPlusTitle"/>
        <w:ind w:left="5387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          </w:t>
      </w:r>
      <w:r w:rsidR="00B3679C" w:rsidRPr="009128FF">
        <w:rPr>
          <w:rFonts w:ascii="Times New Roman" w:hAnsi="Times New Roman" w:cs="Times New Roman"/>
          <w:b w:val="0"/>
          <w:sz w:val="28"/>
          <w:szCs w:val="28"/>
        </w:rPr>
        <w:t>Пр</w:t>
      </w:r>
      <w:r w:rsidR="00B3679C">
        <w:rPr>
          <w:rFonts w:ascii="Times New Roman" w:hAnsi="Times New Roman" w:cs="Times New Roman"/>
          <w:b w:val="0"/>
          <w:sz w:val="28"/>
          <w:szCs w:val="28"/>
        </w:rPr>
        <w:t>иложение  к решению</w:t>
      </w:r>
    </w:p>
    <w:p w:rsidR="00AF231C" w:rsidRDefault="00AF231C" w:rsidP="00B3679C">
      <w:pPr>
        <w:pStyle w:val="ConsPlusTitle"/>
        <w:ind w:left="5529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Кардымовского окружного                               </w:t>
      </w:r>
    </w:p>
    <w:p w:rsidR="00B3679C" w:rsidRDefault="00AF231C" w:rsidP="00AF231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Совета депутатов</w:t>
      </w:r>
    </w:p>
    <w:p w:rsidR="00A644EF" w:rsidRDefault="00A644EF" w:rsidP="00B3679C">
      <w:pPr>
        <w:pStyle w:val="ConsPlusTitle"/>
        <w:ind w:left="5529" w:firstLine="708"/>
        <w:rPr>
          <w:rFonts w:ascii="Times New Roman" w:hAnsi="Times New Roman" w:cs="Times New Roman"/>
          <w:b w:val="0"/>
        </w:rPr>
      </w:pPr>
    </w:p>
    <w:p w:rsidR="00B3679C" w:rsidRDefault="00B3679C" w:rsidP="00B3679C">
      <w:pPr>
        <w:pStyle w:val="ConsPlusTitle"/>
        <w:ind w:left="5529" w:firstLine="708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Pr="009128FF">
        <w:rPr>
          <w:rFonts w:ascii="Times New Roman" w:hAnsi="Times New Roman" w:cs="Times New Roman"/>
          <w:b w:val="0"/>
          <w:sz w:val="28"/>
          <w:szCs w:val="28"/>
        </w:rPr>
        <w:t>т</w:t>
      </w:r>
      <w:r w:rsidR="00F108E3">
        <w:rPr>
          <w:rFonts w:ascii="Times New Roman" w:hAnsi="Times New Roman" w:cs="Times New Roman"/>
          <w:b w:val="0"/>
          <w:sz w:val="28"/>
          <w:szCs w:val="28"/>
        </w:rPr>
        <w:t xml:space="preserve"> 27.02.2025 года  № Ре-00042</w:t>
      </w:r>
    </w:p>
    <w:p w:rsidR="00F34B25" w:rsidRDefault="00F34B25" w:rsidP="00275B00">
      <w:pPr>
        <w:pStyle w:val="a3"/>
        <w:jc w:val="both"/>
        <w:rPr>
          <w:color w:val="000000"/>
          <w:sz w:val="28"/>
          <w:szCs w:val="28"/>
        </w:rPr>
      </w:pPr>
    </w:p>
    <w:p w:rsidR="00B3679C" w:rsidRPr="001D317B" w:rsidRDefault="00B3679C" w:rsidP="00A644EF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ПОЛОЖЕНИЕ</w:t>
      </w:r>
    </w:p>
    <w:p w:rsidR="00A644EF" w:rsidRDefault="00B3679C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 xml:space="preserve">О ПОРЯДКЕ НАЗНАЧЕНИЯ, ПРОВЕДЕНИЯ И </w:t>
      </w:r>
    </w:p>
    <w:p w:rsidR="00A644EF" w:rsidRDefault="00B3679C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ПОЛНОМОЧИЯХ</w:t>
      </w:r>
      <w:r w:rsidR="00A644EF">
        <w:rPr>
          <w:b/>
          <w:bCs/>
          <w:color w:val="000000"/>
          <w:sz w:val="28"/>
          <w:szCs w:val="28"/>
        </w:rPr>
        <w:t xml:space="preserve"> </w:t>
      </w:r>
      <w:r w:rsidRPr="001D317B">
        <w:rPr>
          <w:b/>
          <w:bCs/>
          <w:color w:val="000000"/>
          <w:sz w:val="28"/>
          <w:szCs w:val="28"/>
        </w:rPr>
        <w:t xml:space="preserve">СОБРАНИЯ, КОНФЕРЕНЦИИ ГРАЖДАН </w:t>
      </w:r>
    </w:p>
    <w:p w:rsidR="00A644EF" w:rsidRDefault="00B3679C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(СОБРАНИЯ ДЕЛЕГАТОВ)</w:t>
      </w:r>
      <w:r w:rsidR="00A644EF">
        <w:rPr>
          <w:b/>
          <w:bCs/>
          <w:color w:val="000000"/>
          <w:sz w:val="28"/>
          <w:szCs w:val="28"/>
        </w:rPr>
        <w:t xml:space="preserve"> </w:t>
      </w:r>
      <w:r w:rsidRPr="001D317B">
        <w:rPr>
          <w:b/>
          <w:bCs/>
          <w:color w:val="000000"/>
          <w:sz w:val="28"/>
          <w:szCs w:val="28"/>
        </w:rPr>
        <w:t>НА ТЕРРИТОРИИ </w:t>
      </w:r>
    </w:p>
    <w:p w:rsidR="00A644EF" w:rsidRPr="00A644EF" w:rsidRDefault="00A644EF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A644EF">
        <w:rPr>
          <w:b/>
          <w:bCs/>
          <w:color w:val="000000"/>
          <w:sz w:val="28"/>
          <w:szCs w:val="28"/>
        </w:rPr>
        <w:t>МУНИЦИПАЛЬ</w:t>
      </w:r>
      <w:r w:rsidR="001A2007">
        <w:rPr>
          <w:b/>
          <w:bCs/>
          <w:color w:val="000000"/>
          <w:sz w:val="28"/>
          <w:szCs w:val="28"/>
        </w:rPr>
        <w:t>НОГО ОБРАЗОВАНИЯ «КАРДЫМОВСКИЙ</w:t>
      </w:r>
      <w:r w:rsidRPr="00A644EF">
        <w:rPr>
          <w:b/>
          <w:bCs/>
          <w:color w:val="000000"/>
          <w:sz w:val="28"/>
          <w:szCs w:val="28"/>
        </w:rPr>
        <w:t xml:space="preserve"> МУНИЦИПАЛЬНЫЙ ОКРУГ» СМОЛЕНСКОЙ ОБЛАСТИ</w:t>
      </w:r>
    </w:p>
    <w:p w:rsidR="00B3679C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1. ОБЩИЕ ПОЛОЖЕНИЯ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1.1. Настоящее Положение разработано в соответствии с Федеральным законом от 6 октября 2003 года</w:t>
      </w:r>
      <w:r>
        <w:rPr>
          <w:color w:val="000000"/>
          <w:sz w:val="28"/>
          <w:szCs w:val="28"/>
        </w:rPr>
        <w:t xml:space="preserve"> № </w:t>
      </w:r>
      <w:r w:rsidRPr="001D317B">
        <w:rPr>
          <w:color w:val="000000"/>
          <w:sz w:val="28"/>
          <w:szCs w:val="28"/>
        </w:rPr>
        <w:t>131-ФЗ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(далее – Федеральный закон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 xml:space="preserve"> «Об общих принципах организации местного самоуправ</w:t>
      </w:r>
      <w:r>
        <w:rPr>
          <w:color w:val="000000"/>
          <w:sz w:val="28"/>
          <w:szCs w:val="28"/>
        </w:rPr>
        <w:t xml:space="preserve">ления в Российской Федерации»), </w:t>
      </w:r>
      <w:r w:rsidR="00A644EF">
        <w:rPr>
          <w:color w:val="000000"/>
          <w:sz w:val="28"/>
          <w:szCs w:val="28"/>
        </w:rPr>
        <w:t>У</w:t>
      </w:r>
      <w:r w:rsidRPr="001D317B">
        <w:rPr>
          <w:color w:val="000000"/>
          <w:sz w:val="28"/>
          <w:szCs w:val="28"/>
        </w:rPr>
        <w:t>ставом</w:t>
      </w:r>
      <w:r>
        <w:rPr>
          <w:color w:val="000000"/>
          <w:sz w:val="28"/>
          <w:szCs w:val="28"/>
        </w:rPr>
        <w:t xml:space="preserve"> </w:t>
      </w:r>
      <w:r w:rsidR="00E77A42" w:rsidRPr="00E77A42">
        <w:rPr>
          <w:bCs/>
          <w:color w:val="000000"/>
          <w:sz w:val="28"/>
          <w:szCs w:val="28"/>
        </w:rPr>
        <w:t>муниципального образовани</w:t>
      </w:r>
      <w:r w:rsidR="00E77A42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 </w:t>
      </w:r>
      <w:r w:rsidR="00E77A42" w:rsidRPr="00E77A42">
        <w:rPr>
          <w:bCs/>
          <w:color w:val="000000"/>
          <w:sz w:val="28"/>
          <w:szCs w:val="28"/>
        </w:rPr>
        <w:t>муниципальный округ» Смоленской области</w:t>
      </w:r>
      <w:r w:rsidRPr="001D317B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определяет порядок назначения, проведения и полномочия собрания, конференции граждан (со</w:t>
      </w:r>
      <w:r>
        <w:rPr>
          <w:color w:val="000000"/>
          <w:sz w:val="28"/>
          <w:szCs w:val="28"/>
        </w:rPr>
        <w:t xml:space="preserve">брания делегатов) </w:t>
      </w:r>
      <w:r w:rsidR="00F54845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на территории </w:t>
      </w:r>
      <w:r w:rsidR="009309D2" w:rsidRPr="00E77A42">
        <w:rPr>
          <w:bCs/>
          <w:color w:val="000000"/>
          <w:sz w:val="28"/>
          <w:szCs w:val="28"/>
        </w:rPr>
        <w:t>муниципального образовани</w:t>
      </w:r>
      <w:r w:rsidR="009309D2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9309D2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9309D2">
        <w:rPr>
          <w:bCs/>
          <w:color w:val="000000"/>
          <w:sz w:val="28"/>
          <w:szCs w:val="28"/>
        </w:rPr>
        <w:t>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1.2. Собрание, конференция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(собрание делегатов) (далее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также</w:t>
      </w:r>
      <w:r>
        <w:rPr>
          <w:color w:val="000000"/>
          <w:sz w:val="28"/>
          <w:szCs w:val="28"/>
        </w:rPr>
        <w:t xml:space="preserve"> </w:t>
      </w:r>
      <w:r w:rsidR="00BF783E" w:rsidRPr="001D317B">
        <w:rPr>
          <w:color w:val="000000"/>
          <w:sz w:val="28"/>
          <w:szCs w:val="28"/>
        </w:rPr>
        <w:t>– с</w:t>
      </w:r>
      <w:r w:rsidRPr="001D317B">
        <w:rPr>
          <w:color w:val="000000"/>
          <w:sz w:val="28"/>
          <w:szCs w:val="28"/>
        </w:rPr>
        <w:t>обрание, конференция)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является формой непосредственного участия населения</w:t>
      </w:r>
      <w:r>
        <w:rPr>
          <w:color w:val="000000"/>
          <w:sz w:val="28"/>
          <w:szCs w:val="28"/>
        </w:rPr>
        <w:t xml:space="preserve"> </w:t>
      </w:r>
      <w:r w:rsidR="00EA644B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в осуществлении местного самоуправления.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1.3. Собрания граждан могут проводиться для обсуждения вопросов местного значения, информирования населения о деятельности органов местного самоуправления и должностных лиц местного самоуправления, осуществления территориального общественного самоуправления (далее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ТОС) на </w:t>
      </w:r>
      <w:r w:rsidRPr="001D317B">
        <w:rPr>
          <w:color w:val="000000"/>
          <w:sz w:val="28"/>
          <w:szCs w:val="28"/>
        </w:rPr>
        <w:t>части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территории</w:t>
      </w:r>
      <w:r>
        <w:rPr>
          <w:color w:val="000000"/>
          <w:sz w:val="28"/>
          <w:szCs w:val="28"/>
        </w:rPr>
        <w:t xml:space="preserve"> </w:t>
      </w:r>
      <w:r w:rsidR="00EA644B" w:rsidRPr="00E77A42">
        <w:rPr>
          <w:bCs/>
          <w:color w:val="000000"/>
          <w:sz w:val="28"/>
          <w:szCs w:val="28"/>
        </w:rPr>
        <w:t>муниципального образовани</w:t>
      </w:r>
      <w:r w:rsidR="00EA644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EA644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1D317B">
        <w:rPr>
          <w:color w:val="000000"/>
          <w:sz w:val="28"/>
          <w:szCs w:val="28"/>
        </w:rPr>
        <w:t>, обсуждения вопросов внесения инициативных проектов и их рассмотрения.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В случаях, предусмотренным настоящим Положением, полномочия собрания граждан могут осуществляться конференцией граждан (собранием делегатов).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1.4. Порядок назначения, проведения собрания, конференции, их полномочия, порядок избрания делегатов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целях осуществления ТОС определяется </w:t>
      </w:r>
      <w:r w:rsidR="00E149C1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уставом ТОС.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1.5. Собрание, конференция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>
        <w:rPr>
          <w:color w:val="000000"/>
          <w:sz w:val="28"/>
          <w:szCs w:val="28"/>
        </w:rPr>
        <w:t xml:space="preserve"> (собрание </w:t>
      </w:r>
      <w:r w:rsidRPr="001D317B">
        <w:rPr>
          <w:color w:val="000000"/>
          <w:sz w:val="28"/>
          <w:szCs w:val="28"/>
        </w:rPr>
        <w:t>делегатов)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могут проводиться на части территории</w:t>
      </w:r>
      <w:r>
        <w:rPr>
          <w:color w:val="000000"/>
          <w:sz w:val="28"/>
          <w:szCs w:val="28"/>
        </w:rPr>
        <w:t xml:space="preserve"> </w:t>
      </w:r>
      <w:r w:rsidR="00766FF4" w:rsidRPr="00E77A42">
        <w:rPr>
          <w:bCs/>
          <w:color w:val="000000"/>
          <w:sz w:val="28"/>
          <w:szCs w:val="28"/>
        </w:rPr>
        <w:t>муниципального образовани</w:t>
      </w:r>
      <w:r w:rsidR="00766FF4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766FF4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766FF4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 xml:space="preserve">(территориях </w:t>
      </w:r>
      <w:r w:rsidR="00F90039">
        <w:rPr>
          <w:color w:val="000000"/>
          <w:sz w:val="28"/>
          <w:szCs w:val="28"/>
        </w:rPr>
        <w:t xml:space="preserve">населенных пунктов </w:t>
      </w:r>
      <w:r w:rsidR="00F90039">
        <w:rPr>
          <w:color w:val="000000"/>
          <w:sz w:val="28"/>
          <w:szCs w:val="28"/>
        </w:rPr>
        <w:br/>
        <w:t xml:space="preserve">в составе муниципального округа, </w:t>
      </w:r>
      <w:r w:rsidRPr="001D317B">
        <w:rPr>
          <w:color w:val="000000"/>
          <w:sz w:val="28"/>
          <w:szCs w:val="28"/>
        </w:rPr>
        <w:t>улиц, дворов, микрорайонов, многоквартирных жилых домов и других территориях).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lastRenderedPageBreak/>
        <w:t>1.6. В работе собрания, конференции имеют право участвовать граждане Российской Федерации, постоянно или преимущественно проживающие на территории </w:t>
      </w:r>
      <w:r w:rsidR="00E516A1" w:rsidRPr="00E77A42">
        <w:rPr>
          <w:bCs/>
          <w:color w:val="000000"/>
          <w:sz w:val="28"/>
          <w:szCs w:val="28"/>
        </w:rPr>
        <w:t>муниципального образовани</w:t>
      </w:r>
      <w:r w:rsidR="00E516A1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E516A1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E516A1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 обладающие избирательным правом.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В собрании, конференции граждан (собрании делегатов) по вопросам организации и осуществления ТОС, внесения инициативных проектов и их рассмотрения имеют право участвовать граждане Российской Федерации, постоянно или преимущественно проживающие на территории </w:t>
      </w:r>
      <w:r w:rsidR="00E516A1" w:rsidRPr="00E77A42">
        <w:rPr>
          <w:bCs/>
          <w:color w:val="000000"/>
          <w:sz w:val="28"/>
          <w:szCs w:val="28"/>
        </w:rPr>
        <w:t>муниципального образовани</w:t>
      </w:r>
      <w:r w:rsidR="00E516A1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E516A1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E516A1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 достигшие </w:t>
      </w:r>
      <w:r w:rsidR="00E516A1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16-летнего возраста.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Граждане участвуют в собрании, конференции лично и каждый из них обладает одним голосом.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Какие-либо прямые или косвенные ограничения прав граждан на участие </w:t>
      </w:r>
      <w:r w:rsidR="006B509C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в собрании, конференции в зависимости от пола, расы, национальности, языка, происхождения, имущественного и должностного положения, отношения к религии, убеждений, принадлежности к общественным объединениям запрещаются.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1.7. Участие гражданина в работе собрания, конференции является свободным и добровольным. Никто не в праве оказывать воздействие на гражданина с целью принудить его к участию или неучастию в работе собрания, конференции, а также на его волеизъявление.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1.8. Расходы, связанные с подготовкой и проведением собрания, конференции, производятся за счет средств местного бюджета.</w:t>
      </w:r>
    </w:p>
    <w:p w:rsidR="00B3679C" w:rsidRPr="00B3679C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3679C">
        <w:rPr>
          <w:color w:val="000000"/>
          <w:sz w:val="28"/>
          <w:szCs w:val="28"/>
        </w:rPr>
        <w:t xml:space="preserve">1.9. Правовую основу собрания, конференции граждан (собрания делегатов) составляют Конституция Российской Федерации, Федеральный закон «Об общих принципах организации местного самоуправления в Российской Федерации», иные нормативные правовые акты, Устав </w:t>
      </w:r>
      <w:r w:rsidR="00C9273E" w:rsidRPr="00E77A42">
        <w:rPr>
          <w:bCs/>
          <w:color w:val="000000"/>
          <w:sz w:val="28"/>
          <w:szCs w:val="28"/>
        </w:rPr>
        <w:t>муниципального образовани</w:t>
      </w:r>
      <w:r w:rsidR="00C9273E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C9273E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B3679C">
        <w:rPr>
          <w:color w:val="000000"/>
          <w:sz w:val="28"/>
          <w:szCs w:val="28"/>
        </w:rPr>
        <w:t>, настоящее Положение.</w:t>
      </w:r>
      <w:r w:rsidR="00C9273E">
        <w:rPr>
          <w:color w:val="000000"/>
          <w:sz w:val="28"/>
          <w:szCs w:val="28"/>
        </w:rPr>
        <w:t xml:space="preserve"> 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2. ПОРЯДОК НАЗНАЧЕНИЯ СОБРАНИЯ, КОНФЕРЕНЦИИ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2.1. Собрание, конференция проводятся по инициативе: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населения</w:t>
      </w:r>
      <w:r w:rsidR="00A644EF">
        <w:rPr>
          <w:color w:val="000000"/>
          <w:sz w:val="28"/>
          <w:szCs w:val="28"/>
        </w:rPr>
        <w:t xml:space="preserve"> </w:t>
      </w:r>
      <w:r w:rsidR="00BC4CBB" w:rsidRPr="00E77A42">
        <w:rPr>
          <w:bCs/>
          <w:color w:val="000000"/>
          <w:sz w:val="28"/>
          <w:szCs w:val="28"/>
        </w:rPr>
        <w:t>муниципального образовани</w:t>
      </w:r>
      <w:r w:rsidR="00BC4CB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BC4CB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BC4CBB">
        <w:rPr>
          <w:bCs/>
          <w:color w:val="000000"/>
          <w:sz w:val="28"/>
          <w:szCs w:val="28"/>
        </w:rPr>
        <w:t>;</w:t>
      </w:r>
    </w:p>
    <w:p w:rsidR="00B3679C" w:rsidRPr="001D317B" w:rsidRDefault="00B3679C" w:rsidP="001A2007">
      <w:pPr>
        <w:pStyle w:val="a4"/>
        <w:spacing w:after="0"/>
        <w:ind w:left="0" w:firstLine="720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="001A2007">
        <w:rPr>
          <w:color w:val="000000"/>
          <w:sz w:val="28"/>
          <w:szCs w:val="28"/>
        </w:rPr>
        <w:t xml:space="preserve">Кардымовского окружного Совета депутатов </w:t>
      </w:r>
      <w:r w:rsidRPr="001D317B">
        <w:rPr>
          <w:color w:val="000000"/>
          <w:sz w:val="28"/>
          <w:szCs w:val="28"/>
        </w:rPr>
        <w:t>(далее – Совет депутатов</w:t>
      </w:r>
      <w:r w:rsidR="00A34A50">
        <w:rPr>
          <w:rStyle w:val="afa"/>
          <w:color w:val="000000"/>
          <w:sz w:val="28"/>
          <w:szCs w:val="28"/>
        </w:rPr>
        <w:footnoteReference w:id="2"/>
      </w:r>
      <w:r w:rsidRPr="001D317B">
        <w:rPr>
          <w:color w:val="000000"/>
          <w:sz w:val="28"/>
          <w:szCs w:val="28"/>
        </w:rPr>
        <w:t>);</w:t>
      </w:r>
    </w:p>
    <w:p w:rsidR="00B3679C" w:rsidRPr="009E35DE" w:rsidRDefault="00B3679C" w:rsidP="00A627E8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Главы муниципального образования</w:t>
      </w:r>
      <w:r>
        <w:rPr>
          <w:color w:val="000000"/>
          <w:sz w:val="28"/>
          <w:szCs w:val="28"/>
        </w:rPr>
        <w:t xml:space="preserve"> </w:t>
      </w:r>
      <w:r w:rsidR="001A2007">
        <w:rPr>
          <w:color w:val="000000"/>
          <w:sz w:val="28"/>
          <w:szCs w:val="28"/>
        </w:rPr>
        <w:t>«Кардымовский</w:t>
      </w:r>
      <w:r w:rsidR="00A627E8">
        <w:rPr>
          <w:color w:val="000000"/>
          <w:sz w:val="28"/>
          <w:szCs w:val="28"/>
        </w:rPr>
        <w:t xml:space="preserve"> </w:t>
      </w:r>
      <w:r w:rsidR="00A627E8" w:rsidRPr="00F34B25">
        <w:rPr>
          <w:sz w:val="28"/>
          <w:szCs w:val="28"/>
        </w:rPr>
        <w:t>муниципальный округ</w:t>
      </w:r>
      <w:r w:rsidR="00A627E8">
        <w:rPr>
          <w:color w:val="000000"/>
          <w:sz w:val="28"/>
          <w:szCs w:val="28"/>
        </w:rPr>
        <w:t>»</w:t>
      </w:r>
      <w:r w:rsidR="00A627E8" w:rsidRPr="00275B00">
        <w:rPr>
          <w:color w:val="000000"/>
          <w:sz w:val="28"/>
          <w:szCs w:val="28"/>
        </w:rPr>
        <w:t xml:space="preserve"> Смоленской области</w:t>
      </w:r>
      <w:r w:rsidR="00A627E8">
        <w:rPr>
          <w:color w:val="000000"/>
          <w:sz w:val="28"/>
          <w:szCs w:val="28"/>
        </w:rPr>
        <w:t xml:space="preserve"> </w:t>
      </w:r>
      <w:r w:rsidRPr="009E35DE">
        <w:rPr>
          <w:color w:val="000000"/>
          <w:sz w:val="28"/>
          <w:szCs w:val="28"/>
        </w:rPr>
        <w:t>(далее – Глава муниципального образования).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2.2. Собрание, конференция, проводимые по инициативе Совета депутатов,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Главы муниципального образования, назначаются соответственно Советом депутатов или Главой муниципального образования.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2.3. Собрание, конференция граждан (собрание делегатов), проводимые по инициативе населения, назначаются Советом депутатов.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2.4. Подготовку и проведение собраний, конференций граждан (собраний делегатов), назначенных по инициативе Совета депутатов, Главы муниципального </w:t>
      </w:r>
      <w:r w:rsidRPr="001D317B">
        <w:rPr>
          <w:color w:val="000000"/>
          <w:sz w:val="28"/>
          <w:szCs w:val="28"/>
        </w:rPr>
        <w:lastRenderedPageBreak/>
        <w:t>образования, осуществляют по их поручению должностные лица органов местного самоуправления.</w:t>
      </w:r>
    </w:p>
    <w:p w:rsidR="00B3679C" w:rsidRPr="001D317B" w:rsidRDefault="00B3679C" w:rsidP="004E722F">
      <w:pPr>
        <w:pStyle w:val="consplusnormal0"/>
        <w:tabs>
          <w:tab w:val="left" w:pos="1418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2.5. Население</w:t>
      </w:r>
      <w:r w:rsidR="004E722F">
        <w:rPr>
          <w:color w:val="000000"/>
          <w:sz w:val="28"/>
          <w:szCs w:val="28"/>
        </w:rPr>
        <w:t xml:space="preserve"> </w:t>
      </w:r>
      <w:r w:rsidR="004E722F" w:rsidRPr="00E77A42">
        <w:rPr>
          <w:bCs/>
          <w:color w:val="000000"/>
          <w:sz w:val="28"/>
          <w:szCs w:val="28"/>
        </w:rPr>
        <w:t>муниципального образовани</w:t>
      </w:r>
      <w:r w:rsidR="004E722F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4E722F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4E722F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реализует свое право на инициативу по проведению собрания, конференции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через инициативную группу из числа граждан, численностью не менее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10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человек. Подготовку и проведение собрания, конференции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 назначенных по инициативе населения, осуществляет инициативная группа граждан.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2.6. Инициативная группа представляет в Совет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депутатов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заявление</w:t>
      </w:r>
      <w:r w:rsidR="004E722F">
        <w:rPr>
          <w:color w:val="000000"/>
          <w:sz w:val="28"/>
          <w:szCs w:val="28"/>
        </w:rPr>
        <w:t xml:space="preserve"> </w:t>
      </w:r>
      <w:r w:rsidR="004E722F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о назначении собрания, конференции, в котором должны быть указаны: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вопросы, выносимые на собрание, конференцию граждан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(собрание делегатов);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предложения о дате, времени и месте проведения собрания, конференции граждан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территория, в пределах которой предполагается проведение собрания, конференции граждан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Заявление о проведении собрания по </w:t>
      </w:r>
      <w:r w:rsidR="00FB667B">
        <w:rPr>
          <w:color w:val="000000"/>
          <w:sz w:val="28"/>
          <w:szCs w:val="28"/>
        </w:rPr>
        <w:t xml:space="preserve">вопросам внесения инициативного </w:t>
      </w:r>
      <w:r w:rsidRPr="001D317B">
        <w:rPr>
          <w:color w:val="000000"/>
          <w:sz w:val="28"/>
          <w:szCs w:val="28"/>
        </w:rPr>
        <w:t>проекта</w:t>
      </w:r>
      <w:r w:rsidR="00FB667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</w:t>
      </w:r>
      <w:r w:rsidR="00FB667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его</w:t>
      </w:r>
      <w:r w:rsidR="00FB667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рассмотрения должно содержать следующие данные: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инициативный проект, который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предлагается обсудить;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территория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время, дату и место проведения собрания, 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количество граждан, имеющих право на участие в собрании,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фамилии, имена, отчества уполномоченных инициативной группы граждан по проведению собрания, конференции, которые от имени инициативной группы вправе осуществлять действия, необходимые для подготовки и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информацию, предусмотренную частью 3 статьи 26</w:t>
      </w:r>
      <w:r w:rsidRPr="001D317B">
        <w:rPr>
          <w:color w:val="000000"/>
          <w:sz w:val="28"/>
          <w:szCs w:val="28"/>
          <w:vertAlign w:val="superscript"/>
        </w:rPr>
        <w:t>1</w:t>
      </w:r>
      <w:r w:rsidR="00A0648D">
        <w:rPr>
          <w:color w:val="000000"/>
          <w:sz w:val="28"/>
          <w:szCs w:val="28"/>
          <w:vertAlign w:val="superscript"/>
        </w:rPr>
        <w:t xml:space="preserve"> </w:t>
      </w:r>
      <w:r w:rsidRPr="001D317B">
        <w:rPr>
          <w:color w:val="000000"/>
          <w:sz w:val="28"/>
          <w:szCs w:val="28"/>
        </w:rPr>
        <w:t>Федерального закона «Об общих принципах организации местного самоуправления в Российской Федерации».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В случае внесения инициативы проведения конференции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заявлении инициативной группы необходимо дополнительно указать: дату и место проведения собрания по выборам делегатов, территории, на которых будут проводиться собрания по выборам делегатов на конференцию.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Заявление должно быть подписано всеми членами инициативной группы</w:t>
      </w:r>
      <w:r w:rsidR="00A0648D">
        <w:rPr>
          <w:color w:val="000000"/>
          <w:sz w:val="28"/>
          <w:szCs w:val="28"/>
        </w:rPr>
        <w:t xml:space="preserve"> </w:t>
      </w:r>
      <w:r w:rsidR="00A0648D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с указанием фамилии, имени, отчества, даты рождения, серии и номера паспорта или заменяющего его документа, места жительства и телефонов членов инициативной группы.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Также в Совет депутатов инициативная группа представляет письменное согласие всех членов инициативной группы на обработку их персональных данных в соответствии с требованиями Федерального закона от 27 июля 2006 года</w:t>
      </w:r>
      <w:r w:rsidR="00A064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br/>
      </w:r>
      <w:r w:rsidRPr="005734A7">
        <w:rPr>
          <w:color w:val="000000"/>
          <w:sz w:val="28"/>
          <w:szCs w:val="28"/>
        </w:rPr>
        <w:t>№</w:t>
      </w:r>
      <w:r w:rsidR="00A0648D" w:rsidRPr="005734A7">
        <w:rPr>
          <w:color w:val="000000"/>
          <w:sz w:val="28"/>
          <w:szCs w:val="28"/>
        </w:rPr>
        <w:t xml:space="preserve"> </w:t>
      </w:r>
      <w:r w:rsidRPr="005734A7">
        <w:rPr>
          <w:color w:val="000000"/>
          <w:sz w:val="28"/>
          <w:szCs w:val="28"/>
        </w:rPr>
        <w:t>152-ФЗ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«О персональных данных».</w:t>
      </w:r>
    </w:p>
    <w:p w:rsidR="00B3679C" w:rsidRPr="001D317B" w:rsidRDefault="00007B10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2.7. Совет депутатов вправе </w:t>
      </w:r>
      <w:r w:rsidR="00B3679C" w:rsidRPr="001D317B">
        <w:rPr>
          <w:color w:val="000000"/>
          <w:sz w:val="28"/>
          <w:szCs w:val="28"/>
        </w:rPr>
        <w:t>провести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консультации</w:t>
      </w:r>
      <w:r>
        <w:rPr>
          <w:color w:val="000000"/>
          <w:sz w:val="28"/>
          <w:szCs w:val="28"/>
        </w:rPr>
        <w:t xml:space="preserve"> с инициативной </w:t>
      </w:r>
      <w:r w:rsidR="00B3679C" w:rsidRPr="001D317B">
        <w:rPr>
          <w:color w:val="000000"/>
          <w:sz w:val="28"/>
          <w:szCs w:val="28"/>
        </w:rPr>
        <w:t xml:space="preserve">группой </w:t>
      </w:r>
      <w:r>
        <w:rPr>
          <w:color w:val="000000"/>
          <w:sz w:val="28"/>
          <w:szCs w:val="28"/>
        </w:rPr>
        <w:br/>
      </w:r>
      <w:r w:rsidR="00B3679C" w:rsidRPr="001D317B">
        <w:rPr>
          <w:color w:val="000000"/>
          <w:sz w:val="28"/>
          <w:szCs w:val="28"/>
        </w:rPr>
        <w:t xml:space="preserve">о целесообразности проведения собрания, конференции по соответствующему </w:t>
      </w:r>
      <w:r w:rsidR="00B3679C" w:rsidRPr="001D317B">
        <w:rPr>
          <w:color w:val="000000"/>
          <w:sz w:val="28"/>
          <w:szCs w:val="28"/>
        </w:rPr>
        <w:lastRenderedPageBreak/>
        <w:t>вопросу (вопросам),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направить инициативной группе свои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замечания, предложения или мотивированные возражения.</w:t>
      </w:r>
    </w:p>
    <w:p w:rsidR="00007B10" w:rsidRDefault="00007B10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2.8. </w:t>
      </w:r>
      <w:r w:rsidR="00B3679C" w:rsidRPr="001D317B">
        <w:rPr>
          <w:color w:val="000000"/>
          <w:sz w:val="28"/>
          <w:szCs w:val="28"/>
        </w:rPr>
        <w:t>Совет депутатов вправе отказать инициативной группе в назначении собрания, конференции. Основанием для отказа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может быть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только нарушение инициативной группой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действующего федерального и областного законодательства, Устава</w:t>
      </w:r>
      <w:r>
        <w:rPr>
          <w:color w:val="000000"/>
          <w:sz w:val="28"/>
          <w:szCs w:val="28"/>
        </w:rPr>
        <w:t xml:space="preserve"> </w:t>
      </w:r>
      <w:r w:rsidRPr="00E77A42">
        <w:rPr>
          <w:bCs/>
          <w:color w:val="000000"/>
          <w:sz w:val="28"/>
          <w:szCs w:val="28"/>
        </w:rPr>
        <w:t>муниципального образовани</w:t>
      </w:r>
      <w:r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</w:t>
      </w:r>
      <w:r w:rsidR="00B3679C" w:rsidRPr="001D317B">
        <w:rPr>
          <w:color w:val="000000"/>
          <w:sz w:val="28"/>
          <w:szCs w:val="28"/>
        </w:rPr>
        <w:t>муниципальных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нормативных правовых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актов</w:t>
      </w:r>
      <w:r>
        <w:rPr>
          <w:color w:val="000000"/>
          <w:sz w:val="28"/>
          <w:szCs w:val="28"/>
        </w:rPr>
        <w:t xml:space="preserve"> </w:t>
      </w:r>
      <w:r w:rsidRPr="00E77A42">
        <w:rPr>
          <w:bCs/>
          <w:color w:val="000000"/>
          <w:sz w:val="28"/>
          <w:szCs w:val="28"/>
        </w:rPr>
        <w:t>муниципального образовани</w:t>
      </w:r>
      <w:r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B3679C" w:rsidRPr="001D317B">
        <w:rPr>
          <w:color w:val="000000"/>
          <w:sz w:val="28"/>
          <w:szCs w:val="28"/>
        </w:rPr>
        <w:t>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2.9.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Заявление об инициативе проведения собрания, конференции рассматривается в присутствии представителей инициативной группы Советом депутатов в течение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10 дней.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2.10.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По результатам рассмотрения заявления о созыве собрания, конференции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Совет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депутатов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принимает решение о назначении собрания, конференции</w:t>
      </w:r>
      <w:r w:rsidR="00007B10">
        <w:rPr>
          <w:color w:val="000000"/>
          <w:sz w:val="28"/>
          <w:szCs w:val="28"/>
        </w:rPr>
        <w:t xml:space="preserve"> граждан </w:t>
      </w:r>
      <w:r w:rsidRPr="001D317B">
        <w:rPr>
          <w:color w:val="000000"/>
          <w:sz w:val="28"/>
          <w:szCs w:val="28"/>
        </w:rPr>
        <w:t>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при условии соблюдения инициативной группой норм, предусмотренных пунктами</w:t>
      </w:r>
      <w:r w:rsidR="00007B10">
        <w:rPr>
          <w:color w:val="000000"/>
          <w:sz w:val="28"/>
          <w:szCs w:val="28"/>
        </w:rPr>
        <w:t xml:space="preserve"> 1.3, </w:t>
      </w:r>
      <w:r w:rsidRPr="001D317B">
        <w:rPr>
          <w:color w:val="000000"/>
          <w:sz w:val="28"/>
          <w:szCs w:val="28"/>
        </w:rPr>
        <w:t>2.5 и 2.6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настоящего Положения.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2.11.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решении Совета депутатов о н</w:t>
      </w:r>
      <w:r w:rsidR="00007B10">
        <w:rPr>
          <w:color w:val="000000"/>
          <w:sz w:val="28"/>
          <w:szCs w:val="28"/>
        </w:rPr>
        <w:t xml:space="preserve">азначении собрания, конференции </w:t>
      </w:r>
      <w:r w:rsidRPr="001D317B">
        <w:rPr>
          <w:color w:val="000000"/>
          <w:sz w:val="28"/>
          <w:szCs w:val="28"/>
        </w:rPr>
        <w:t>граждан 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по инициативе населения на основании сведений, содержащихся в заявлении инициативной группы, указываются дата, время, место, территория проведения собрания граждан, конференции граждан (собрания делегатов), вопросы, выносимые на его рассмотрение, а также определяются иные вопросы организации и проведения собрания, конференции.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В решении Совета депутатов о назначении собрания граждан, конференции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 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по вопросу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внесения инициативного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проекта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</w:t>
      </w:r>
      <w:r w:rsidR="00007B10">
        <w:rPr>
          <w:color w:val="000000"/>
          <w:sz w:val="28"/>
          <w:szCs w:val="28"/>
        </w:rPr>
        <w:t xml:space="preserve"> его </w:t>
      </w:r>
      <w:r w:rsidRPr="001D317B">
        <w:rPr>
          <w:color w:val="000000"/>
          <w:sz w:val="28"/>
          <w:szCs w:val="28"/>
        </w:rPr>
        <w:t>рассмотрения указываются: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инициатор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дата, место и время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повестка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территория</w:t>
      </w:r>
      <w:r w:rsidR="00007B10">
        <w:rPr>
          <w:color w:val="000000"/>
          <w:sz w:val="28"/>
          <w:szCs w:val="28"/>
        </w:rPr>
        <w:t xml:space="preserve"> </w:t>
      </w:r>
      <w:r w:rsidR="00007B10" w:rsidRPr="00E77A42">
        <w:rPr>
          <w:bCs/>
          <w:color w:val="000000"/>
          <w:sz w:val="28"/>
          <w:szCs w:val="28"/>
        </w:rPr>
        <w:t>муниципального образовани</w:t>
      </w:r>
      <w:r w:rsidR="00007B10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007B10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007B10">
        <w:rPr>
          <w:color w:val="000000"/>
          <w:sz w:val="28"/>
          <w:szCs w:val="28"/>
        </w:rPr>
        <w:t xml:space="preserve">, </w:t>
      </w:r>
      <w:r w:rsidRPr="001D317B">
        <w:rPr>
          <w:color w:val="000000"/>
          <w:sz w:val="28"/>
          <w:szCs w:val="28"/>
        </w:rPr>
        <w:t>на которой проводится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собрание, конференция;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численность населения данной территории</w:t>
      </w:r>
      <w:r w:rsidR="00007B10">
        <w:rPr>
          <w:color w:val="000000"/>
          <w:sz w:val="28"/>
          <w:szCs w:val="28"/>
        </w:rPr>
        <w:t xml:space="preserve"> </w:t>
      </w:r>
      <w:r w:rsidR="00007B10" w:rsidRPr="00E77A42">
        <w:rPr>
          <w:bCs/>
          <w:color w:val="000000"/>
          <w:sz w:val="28"/>
          <w:szCs w:val="28"/>
        </w:rPr>
        <w:t>муниципального образовани</w:t>
      </w:r>
      <w:r w:rsidR="00007B10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007B10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1D317B">
        <w:rPr>
          <w:color w:val="000000"/>
          <w:sz w:val="28"/>
          <w:szCs w:val="28"/>
        </w:rPr>
        <w:t xml:space="preserve">, имеющего право </w:t>
      </w:r>
      <w:r w:rsidR="00007B10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 xml:space="preserve">на участие в проведении собрания, или количество делегатов, избранных </w:t>
      </w:r>
      <w:r w:rsidR="00007B10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на конференцию;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лица, ответственные за подготовку и проведение собрания, конференции.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2.12. О дате, месте, времени, повестке дня собрания, конференции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 инициаторы проведения оповещают население заблаговременно, но не позднее чем за 5 дней до проведения собрания, конференции, используя для этого средства массовой информации, почтовые извещения, поквартирные (подворные) обходы, объявления и иные возможные средства.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3. ПОРЯДОК ПРОВЕДЕНИЯ СОБРАНИЯ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lastRenderedPageBreak/>
        <w:t>3.1. Перед открытием собрания граждан инициатором его проведения проводится обязательная регистрация его участников с указанием фамилии, имени, отчества, года рождения, места жительства.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3.2. Представители органов местного самоуправления и должностные лица местного самоуправления обязаны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участвовать в собрании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3.3. Собрание открывается инициатором проведения собрания или его представителем.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3.4. Для ведения собрания избирается президиум в составе председателя,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секретаря. Выборы состава президиума, утверждение повестки дня, регламента проведения собрания производятся большинством голосов участников собрания.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3.5. </w:t>
      </w:r>
      <w:r w:rsidR="00B3679C" w:rsidRPr="001D317B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подсчета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голосов при проведении голосования из числа участников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собрания избирается счетная комиссия.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3.6. Секретарем собрания ведется протокол, в котором указываются: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1) дата и место проведения собрания;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2) общее число граждан, проживающих на соответствующей территории;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3) число граждан, имеющих право участвовать в собрании;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4) количество присутствующих на собрании;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5) инициатор проведения собрания;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6) состав президиума;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7) состав счетной комиссии собрания;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8) повестка;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9) </w:t>
      </w:r>
      <w:r w:rsidR="00B3679C" w:rsidRPr="001D317B">
        <w:rPr>
          <w:color w:val="000000"/>
          <w:sz w:val="28"/>
          <w:szCs w:val="28"/>
        </w:rPr>
        <w:t>содержание выступлений;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10) полная формулировка рассматриваемого инициативного проекта, выносимого на голосование;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11) принятые решения и обращения, результаты голосования;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12) список участников собрания.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Протокол подписывается председателем и секретарем собрания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 передается в орган местного самоуправления, принявший решение о назначении собрания. По решению собрания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или его председателя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копии протокола могут быть направлены в средства массовой информации.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3.7. Решение собрания принимается открытым голосованием большинством голосов от числа присутствующих на собрании граждан, имеющих право на участие в собрании граждан. В голосовании участвуют только граждане, зарегистрированные в качестве участников собрания.</w:t>
      </w:r>
    </w:p>
    <w:p w:rsidR="00A84E4B" w:rsidRDefault="00A84E4B" w:rsidP="00B3679C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4. ОСНОВАНИЯ И ПОРЯДОК ПРОВЕДЕНИЯ КОНФЕРЕНЦИИ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4.1. Конференция проводится в случае,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когда ч</w:t>
      </w:r>
      <w:r w:rsidR="00A84E4B">
        <w:rPr>
          <w:color w:val="000000"/>
          <w:sz w:val="28"/>
          <w:szCs w:val="28"/>
        </w:rPr>
        <w:t xml:space="preserve">исло граждан, обладающих правом </w:t>
      </w:r>
      <w:r w:rsidRPr="001D317B">
        <w:rPr>
          <w:color w:val="000000"/>
          <w:sz w:val="28"/>
          <w:szCs w:val="28"/>
        </w:rPr>
        <w:t>участия в собрании, превышает 500 человек.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4.2. Норма представительства делегатов на конференцию устанавливается инициатором ее проведения с учетом численности граждан, имеющих право на участие в конференции, и не может быть больше, чем 1 делегат от 30 граждан, имеющих право на участие в конференции.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lastRenderedPageBreak/>
        <w:t>4.3. Выборы делегатов на конференцию осуществляются на собраниях, проводимых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порядке, установленном главой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3 настоящего Положения.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4.4. Выборы делегатов считаются состоявшимися, если не менее 50 % участников собрания проголосовало за выдвинутую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(ые) кандидатуру(ы).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Если число выдвинутых кандидатов в делегаты превышает установленную настоящим Положением норму, то голосование осуществляется по каждой кандидатуре. Избранным делегатом считается кандидат, набравший наибольшее число голосов от числа принявших участие в голосовании.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4.5. Конференция проводится в соответствии с нормами, установленными настоящим Положением для проведения собрания, с учетом особенностей проведения конференции, предусмотренных настоящим разделом.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4.6. Конференция считается правомочной, если в ее работе принимают участие не менее 2/3 избранных делегатов.</w:t>
      </w:r>
    </w:p>
    <w:p w:rsidR="00B3679C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4.7. Решения конференции п</w:t>
      </w:r>
      <w:r w:rsidR="00A84E4B">
        <w:rPr>
          <w:color w:val="000000"/>
          <w:sz w:val="28"/>
          <w:szCs w:val="28"/>
        </w:rPr>
        <w:t xml:space="preserve">ринимаются большинством голосов </w:t>
      </w:r>
      <w:r w:rsidR="00A84E4B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от присутствующих делегатов.</w:t>
      </w:r>
    </w:p>
    <w:p w:rsidR="00A84E4B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5. ПОЛНОМОЧИЯ СОБРАНИЯ (КОНФЕРЕНЦИИ) ГРАЖДАН</w:t>
      </w:r>
    </w:p>
    <w:p w:rsidR="00A84E4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5.1. К полномочиям собрания, конференции относятся:</w:t>
      </w:r>
    </w:p>
    <w:p w:rsidR="00A84E4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1) рассмотрение и обсуждение проектов решений органов местного самоуправления и органов ТОС, а также выполнение их решений по реализации вопросов местного значения на территории</w:t>
      </w:r>
      <w:r w:rsidR="00A84E4B">
        <w:rPr>
          <w:color w:val="000000"/>
          <w:sz w:val="28"/>
          <w:szCs w:val="28"/>
        </w:rPr>
        <w:t xml:space="preserve"> </w:t>
      </w:r>
      <w:r w:rsidR="00A84E4B" w:rsidRPr="00E77A42">
        <w:rPr>
          <w:bCs/>
          <w:color w:val="000000"/>
          <w:sz w:val="28"/>
          <w:szCs w:val="28"/>
        </w:rPr>
        <w:t>муниципального образовани</w:t>
      </w:r>
      <w:r w:rsidR="00A84E4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A84E4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A84E4B">
        <w:rPr>
          <w:bCs/>
          <w:color w:val="000000"/>
          <w:sz w:val="28"/>
          <w:szCs w:val="28"/>
        </w:rPr>
        <w:t>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2) обсуждения вопросов внесения инициативных проектов и их рассмотрения;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3)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заслушивание информации о работе Главы муниципального образования, Совета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депутатов, постоянных депутатских комиссий, а также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4) избрание лиц, уполномоченных представлять собрание, конференцию</w:t>
      </w:r>
      <w:r w:rsidR="00A84E4B">
        <w:rPr>
          <w:color w:val="000000"/>
          <w:sz w:val="28"/>
          <w:szCs w:val="28"/>
        </w:rPr>
        <w:t xml:space="preserve"> граждан </w:t>
      </w:r>
      <w:r w:rsidRPr="001D317B">
        <w:rPr>
          <w:color w:val="000000"/>
          <w:sz w:val="28"/>
          <w:szCs w:val="28"/>
        </w:rPr>
        <w:t>во взаимоотношениях с органами местного самоуправления и должностными лицами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местного самоуправления;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5) </w:t>
      </w:r>
      <w:r w:rsidR="00B3679C" w:rsidRPr="001D317B">
        <w:rPr>
          <w:color w:val="000000"/>
          <w:sz w:val="28"/>
          <w:szCs w:val="28"/>
        </w:rPr>
        <w:t xml:space="preserve">направление обращений в органы местного самоуправления и должностным лицам местного самоуправления </w:t>
      </w:r>
      <w:r w:rsidRPr="00E77A42">
        <w:rPr>
          <w:bCs/>
          <w:color w:val="000000"/>
          <w:sz w:val="28"/>
          <w:szCs w:val="28"/>
        </w:rPr>
        <w:t>муниципального образовани</w:t>
      </w:r>
      <w:r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B3679C" w:rsidRPr="001D317B">
        <w:rPr>
          <w:color w:val="000000"/>
          <w:sz w:val="28"/>
          <w:szCs w:val="28"/>
        </w:rPr>
        <w:t>, должностным лицам органов государственной власти, предприятиям, организациям различных форм собственности, общественным объединениям;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6) решение вопроса о досрочном прекращении полномочий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7) утверждение программы деятельности органов ТОС.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5.2. </w:t>
      </w:r>
      <w:r w:rsidR="00B3679C" w:rsidRPr="001D317B">
        <w:rPr>
          <w:color w:val="000000"/>
          <w:sz w:val="28"/>
          <w:szCs w:val="28"/>
        </w:rPr>
        <w:t>К исключительным полномочиям собрания, конференции граждан, осуществляющим ТОС относятся: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1) установление структуры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2) принятие устава ТОС, внесение в него изменений и дополнений;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3) избрание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4) определение основных направлений деятельности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5) утверждение сметы доходов и расходов ТОС и отчета об ее исполнении;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6) рассмотрение и утверждение отчетов о деятельности ТОС.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lastRenderedPageBreak/>
        <w:t> </w:t>
      </w:r>
    </w:p>
    <w:p w:rsidR="00B3679C" w:rsidRPr="001D317B" w:rsidRDefault="00B3679C" w:rsidP="002C41CE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6. ГАРАНТИИ ВЫПОЛНЕНИЯ РЕШЕНИЙ СОБРАНИЯ,</w:t>
      </w:r>
    </w:p>
    <w:p w:rsidR="00B3679C" w:rsidRPr="001D317B" w:rsidRDefault="00B3679C" w:rsidP="002C41CE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КОНФЕРЕНЦИИ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6.1. Решения собрания, конференции </w:t>
      </w:r>
      <w:r w:rsidR="00A84E4B">
        <w:rPr>
          <w:color w:val="000000"/>
          <w:sz w:val="28"/>
          <w:szCs w:val="28"/>
        </w:rPr>
        <w:t xml:space="preserve">носят рекомендательный характер </w:t>
      </w:r>
      <w:r w:rsidRPr="001D317B">
        <w:rPr>
          <w:color w:val="000000"/>
          <w:sz w:val="28"/>
          <w:szCs w:val="28"/>
        </w:rPr>
        <w:t>для органов местного самоуправления. Итоги собрания, конференции подлежат официальному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обнародованию органом местного самоуправления, назначившим собрание, конференцию граждан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(собрание делегатов).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6.2. Обращения, принятые собранием, конференцией подлежат обязательному рассмотрению органами и должностными лицами органов местного самоуправления, к компетенции которых отнесено решение содержащихся в обращении вопросов, в течение 30 дней со дня их поступления в соответствующий орган или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должностному лицу,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 направлением письменного ответа председателю собрания, конференции граждан (собрания делегатов).</w:t>
      </w:r>
    </w:p>
    <w:p w:rsidR="0095544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6.3. Решение собрания, конференции граждан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принятые в качестве правотворческой инициативы по вопросам местного значения, подлежат обязательному рассмотрению о</w:t>
      </w:r>
      <w:r w:rsidR="0095544B">
        <w:rPr>
          <w:color w:val="000000"/>
          <w:sz w:val="28"/>
          <w:szCs w:val="28"/>
        </w:rPr>
        <w:t xml:space="preserve">рганами местного самоуправления </w:t>
      </w:r>
      <w:r w:rsidRPr="001D317B">
        <w:rPr>
          <w:color w:val="000000"/>
          <w:sz w:val="28"/>
          <w:szCs w:val="28"/>
        </w:rPr>
        <w:t>в порядке, предусмотренном Положением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«О правотворческой инициативе граждан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на территории</w:t>
      </w:r>
      <w:r w:rsidR="0095544B">
        <w:rPr>
          <w:color w:val="000000"/>
          <w:sz w:val="28"/>
          <w:szCs w:val="28"/>
        </w:rPr>
        <w:t xml:space="preserve"> </w:t>
      </w:r>
      <w:r w:rsidR="0095544B" w:rsidRPr="00E77A42">
        <w:rPr>
          <w:bCs/>
          <w:color w:val="000000"/>
          <w:sz w:val="28"/>
          <w:szCs w:val="28"/>
        </w:rPr>
        <w:t>муниципального образовани</w:t>
      </w:r>
      <w:r w:rsidR="0095544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95544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1D317B">
        <w:rPr>
          <w:color w:val="000000"/>
          <w:sz w:val="28"/>
          <w:szCs w:val="28"/>
        </w:rPr>
        <w:t>».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6.4. Принимаемые на собрании, конференции решения распространяются только на жителей соответствующих территорий, являются рекомендательными и исполняются жителями на добровольной основе.</w:t>
      </w:r>
    </w:p>
    <w:p w:rsidR="00B3679C" w:rsidRPr="001D317B" w:rsidRDefault="00B3679C" w:rsidP="00B367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sectPr w:rsidR="00B3679C" w:rsidSect="00E27ACA">
      <w:headerReference w:type="default" r:id="rId11"/>
      <w:footerReference w:type="first" r:id="rId12"/>
      <w:pgSz w:w="11906" w:h="16838"/>
      <w:pgMar w:top="142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2ABF" w:rsidRDefault="00102ABF" w:rsidP="00275B00">
      <w:pPr>
        <w:spacing w:after="0" w:line="240" w:lineRule="auto"/>
      </w:pPr>
      <w:r>
        <w:separator/>
      </w:r>
    </w:p>
  </w:endnote>
  <w:endnote w:type="continuationSeparator" w:id="1">
    <w:p w:rsidR="00102ABF" w:rsidRDefault="00102ABF" w:rsidP="00275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751" w:rsidRPr="000B3751" w:rsidRDefault="00E27ACA" w:rsidP="000B3751">
    <w:pPr>
      <w:pStyle w:val="ae"/>
      <w:jc w:val="left"/>
      <w:rPr>
        <w:sz w:val="16"/>
      </w:rPr>
    </w:pPr>
    <w:r>
      <w:rPr>
        <w:sz w:val="16"/>
      </w:rPr>
      <w:t>Рег. № Ре-00042 от 27</w:t>
    </w:r>
    <w:r w:rsidR="000B3751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0B3751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10:19:55,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2ABF" w:rsidRDefault="00102ABF" w:rsidP="00275B00">
      <w:pPr>
        <w:spacing w:after="0" w:line="240" w:lineRule="auto"/>
      </w:pPr>
      <w:r>
        <w:separator/>
      </w:r>
    </w:p>
  </w:footnote>
  <w:footnote w:type="continuationSeparator" w:id="1">
    <w:p w:rsidR="00102ABF" w:rsidRDefault="00102ABF" w:rsidP="00275B00">
      <w:pPr>
        <w:spacing w:after="0" w:line="240" w:lineRule="auto"/>
      </w:pPr>
      <w:r>
        <w:continuationSeparator/>
      </w:r>
    </w:p>
  </w:footnote>
  <w:footnote w:id="2">
    <w:p w:rsidR="00A34A50" w:rsidRPr="002C41CE" w:rsidRDefault="00A34A50">
      <w:pPr>
        <w:pStyle w:val="a9"/>
        <w:rPr>
          <w:rFonts w:ascii="Times New Roman" w:hAnsi="Times New Roman"/>
          <w:sz w:val="20"/>
          <w:szCs w:val="20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66877"/>
      <w:docPartObj>
        <w:docPartGallery w:val="Page Numbers (Top of Page)"/>
        <w:docPartUnique/>
      </w:docPartObj>
    </w:sdtPr>
    <w:sdtContent>
      <w:p w:rsidR="00B03587" w:rsidRDefault="00BA4404">
        <w:pPr>
          <w:pStyle w:val="ab"/>
          <w:jc w:val="center"/>
        </w:pPr>
        <w:r w:rsidRPr="0091115B">
          <w:rPr>
            <w:rFonts w:ascii="Times New Roman" w:hAnsi="Times New Roman"/>
            <w:szCs w:val="28"/>
          </w:rPr>
          <w:fldChar w:fldCharType="begin"/>
        </w:r>
        <w:r w:rsidR="00B03587" w:rsidRPr="0091115B">
          <w:rPr>
            <w:rFonts w:ascii="Times New Roman" w:hAnsi="Times New Roman"/>
            <w:szCs w:val="28"/>
          </w:rPr>
          <w:instrText xml:space="preserve"> PAGE   \* MERGEFORMAT </w:instrText>
        </w:r>
        <w:r w:rsidRPr="0091115B">
          <w:rPr>
            <w:rFonts w:ascii="Times New Roman" w:hAnsi="Times New Roman"/>
            <w:szCs w:val="28"/>
          </w:rPr>
          <w:fldChar w:fldCharType="separate"/>
        </w:r>
        <w:r w:rsidR="00E27ACA">
          <w:rPr>
            <w:rFonts w:ascii="Times New Roman" w:hAnsi="Times New Roman"/>
            <w:noProof/>
            <w:szCs w:val="28"/>
          </w:rPr>
          <w:t>8</w:t>
        </w:r>
        <w:r w:rsidRPr="0091115B">
          <w:rPr>
            <w:rFonts w:ascii="Times New Roman" w:hAnsi="Times New Roman"/>
            <w:szCs w:val="28"/>
          </w:rPr>
          <w:fldChar w:fldCharType="end"/>
        </w:r>
      </w:p>
    </w:sdtContent>
  </w:sdt>
  <w:p w:rsidR="00B03587" w:rsidRDefault="00B03587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  <w:sz w:val="34"/>
        <w:szCs w:val="34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16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360" w:hanging="360"/>
      </w:pPr>
      <w:rPr>
        <w:rFonts w:cs="Times New Roman"/>
      </w:rPr>
    </w:lvl>
  </w:abstractNum>
  <w:abstractNum w:abstractNumId="2">
    <w:nsid w:val="052A5D3F"/>
    <w:multiLevelType w:val="multilevel"/>
    <w:tmpl w:val="EA58F518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E650BA8"/>
    <w:multiLevelType w:val="hybridMultilevel"/>
    <w:tmpl w:val="28DE596C"/>
    <w:lvl w:ilvl="0" w:tplc="E78C8A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0A20D2"/>
    <w:multiLevelType w:val="hybridMultilevel"/>
    <w:tmpl w:val="C4DA896A"/>
    <w:lvl w:ilvl="0" w:tplc="3D20685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4783654"/>
    <w:multiLevelType w:val="multilevel"/>
    <w:tmpl w:val="FF26F07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44" w:hanging="2160"/>
      </w:pPr>
      <w:rPr>
        <w:rFonts w:hint="default"/>
      </w:rPr>
    </w:lvl>
  </w:abstractNum>
  <w:abstractNum w:abstractNumId="6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75B00"/>
    <w:rsid w:val="00007B10"/>
    <w:rsid w:val="000364A7"/>
    <w:rsid w:val="00041382"/>
    <w:rsid w:val="00046213"/>
    <w:rsid w:val="00053813"/>
    <w:rsid w:val="000611CB"/>
    <w:rsid w:val="00081B69"/>
    <w:rsid w:val="000B3751"/>
    <w:rsid w:val="000C6A19"/>
    <w:rsid w:val="000D4DE3"/>
    <w:rsid w:val="000D6550"/>
    <w:rsid w:val="000D69A0"/>
    <w:rsid w:val="00102ABF"/>
    <w:rsid w:val="00105AE6"/>
    <w:rsid w:val="0012462E"/>
    <w:rsid w:val="001259B7"/>
    <w:rsid w:val="0013276A"/>
    <w:rsid w:val="00134EA0"/>
    <w:rsid w:val="00137761"/>
    <w:rsid w:val="00147ADE"/>
    <w:rsid w:val="001703D8"/>
    <w:rsid w:val="00192105"/>
    <w:rsid w:val="001A2007"/>
    <w:rsid w:val="001C0AC0"/>
    <w:rsid w:val="00226507"/>
    <w:rsid w:val="002350A0"/>
    <w:rsid w:val="0024328A"/>
    <w:rsid w:val="002457B9"/>
    <w:rsid w:val="00260AC2"/>
    <w:rsid w:val="00263CDD"/>
    <w:rsid w:val="00267F2E"/>
    <w:rsid w:val="002703BF"/>
    <w:rsid w:val="00275B00"/>
    <w:rsid w:val="00277734"/>
    <w:rsid w:val="0027782A"/>
    <w:rsid w:val="002C41CE"/>
    <w:rsid w:val="002F178E"/>
    <w:rsid w:val="0033699E"/>
    <w:rsid w:val="00357329"/>
    <w:rsid w:val="00372785"/>
    <w:rsid w:val="003A7BB7"/>
    <w:rsid w:val="003B7BF3"/>
    <w:rsid w:val="003E6A1F"/>
    <w:rsid w:val="00412D72"/>
    <w:rsid w:val="0042389A"/>
    <w:rsid w:val="004241B6"/>
    <w:rsid w:val="00453C45"/>
    <w:rsid w:val="004849D0"/>
    <w:rsid w:val="004A11F8"/>
    <w:rsid w:val="004B187A"/>
    <w:rsid w:val="004B1EF3"/>
    <w:rsid w:val="004D7A94"/>
    <w:rsid w:val="004E3038"/>
    <w:rsid w:val="004E722F"/>
    <w:rsid w:val="0050290A"/>
    <w:rsid w:val="00520B18"/>
    <w:rsid w:val="00523B43"/>
    <w:rsid w:val="00547726"/>
    <w:rsid w:val="005734A7"/>
    <w:rsid w:val="005859A2"/>
    <w:rsid w:val="00587978"/>
    <w:rsid w:val="005B0248"/>
    <w:rsid w:val="006159FD"/>
    <w:rsid w:val="00621C1C"/>
    <w:rsid w:val="00680516"/>
    <w:rsid w:val="00690CF6"/>
    <w:rsid w:val="00696ABA"/>
    <w:rsid w:val="006A1921"/>
    <w:rsid w:val="006A513F"/>
    <w:rsid w:val="006B509C"/>
    <w:rsid w:val="006B5E1F"/>
    <w:rsid w:val="006C2715"/>
    <w:rsid w:val="006C43E7"/>
    <w:rsid w:val="006E5B9F"/>
    <w:rsid w:val="006F66FE"/>
    <w:rsid w:val="0073059E"/>
    <w:rsid w:val="00761172"/>
    <w:rsid w:val="0076157E"/>
    <w:rsid w:val="00766FF4"/>
    <w:rsid w:val="00776E01"/>
    <w:rsid w:val="007A594A"/>
    <w:rsid w:val="007D3B7D"/>
    <w:rsid w:val="007D4738"/>
    <w:rsid w:val="007E0AC0"/>
    <w:rsid w:val="007E6B77"/>
    <w:rsid w:val="008000DB"/>
    <w:rsid w:val="00806346"/>
    <w:rsid w:val="00826043"/>
    <w:rsid w:val="00834A3D"/>
    <w:rsid w:val="008525D2"/>
    <w:rsid w:val="00871514"/>
    <w:rsid w:val="008734C5"/>
    <w:rsid w:val="00894AED"/>
    <w:rsid w:val="0089687A"/>
    <w:rsid w:val="0089709B"/>
    <w:rsid w:val="008F6028"/>
    <w:rsid w:val="008F7F52"/>
    <w:rsid w:val="0091115B"/>
    <w:rsid w:val="00920B4F"/>
    <w:rsid w:val="009240EB"/>
    <w:rsid w:val="00926F6D"/>
    <w:rsid w:val="009309D2"/>
    <w:rsid w:val="00933D47"/>
    <w:rsid w:val="00954A06"/>
    <w:rsid w:val="0095544B"/>
    <w:rsid w:val="009659ED"/>
    <w:rsid w:val="00976278"/>
    <w:rsid w:val="00993647"/>
    <w:rsid w:val="00997A33"/>
    <w:rsid w:val="009C47EC"/>
    <w:rsid w:val="009D2265"/>
    <w:rsid w:val="009E35DE"/>
    <w:rsid w:val="009F2927"/>
    <w:rsid w:val="00A01288"/>
    <w:rsid w:val="00A0648D"/>
    <w:rsid w:val="00A07096"/>
    <w:rsid w:val="00A11E8C"/>
    <w:rsid w:val="00A21E06"/>
    <w:rsid w:val="00A34A50"/>
    <w:rsid w:val="00A4254A"/>
    <w:rsid w:val="00A627E8"/>
    <w:rsid w:val="00A644EF"/>
    <w:rsid w:val="00A8423C"/>
    <w:rsid w:val="00A84E4B"/>
    <w:rsid w:val="00A87DC9"/>
    <w:rsid w:val="00AA2655"/>
    <w:rsid w:val="00AB4799"/>
    <w:rsid w:val="00AB5E2B"/>
    <w:rsid w:val="00AC2D6C"/>
    <w:rsid w:val="00AC4366"/>
    <w:rsid w:val="00AD327A"/>
    <w:rsid w:val="00AF231C"/>
    <w:rsid w:val="00B0299D"/>
    <w:rsid w:val="00B03587"/>
    <w:rsid w:val="00B11110"/>
    <w:rsid w:val="00B246E7"/>
    <w:rsid w:val="00B3679C"/>
    <w:rsid w:val="00B62071"/>
    <w:rsid w:val="00B6401D"/>
    <w:rsid w:val="00B6535A"/>
    <w:rsid w:val="00B9207F"/>
    <w:rsid w:val="00B9287D"/>
    <w:rsid w:val="00BA4404"/>
    <w:rsid w:val="00BC4CBB"/>
    <w:rsid w:val="00BE036D"/>
    <w:rsid w:val="00BF258B"/>
    <w:rsid w:val="00BF783E"/>
    <w:rsid w:val="00C10377"/>
    <w:rsid w:val="00C15B2B"/>
    <w:rsid w:val="00C15B58"/>
    <w:rsid w:val="00C32B2F"/>
    <w:rsid w:val="00C42934"/>
    <w:rsid w:val="00C5275C"/>
    <w:rsid w:val="00C61972"/>
    <w:rsid w:val="00C82616"/>
    <w:rsid w:val="00C9273E"/>
    <w:rsid w:val="00C950A7"/>
    <w:rsid w:val="00CB0A59"/>
    <w:rsid w:val="00CB1192"/>
    <w:rsid w:val="00CB1E23"/>
    <w:rsid w:val="00CB4254"/>
    <w:rsid w:val="00CF58AF"/>
    <w:rsid w:val="00CF6D47"/>
    <w:rsid w:val="00D0263E"/>
    <w:rsid w:val="00D104BC"/>
    <w:rsid w:val="00D16B8D"/>
    <w:rsid w:val="00D26432"/>
    <w:rsid w:val="00D51285"/>
    <w:rsid w:val="00D7767E"/>
    <w:rsid w:val="00D86412"/>
    <w:rsid w:val="00D86CA0"/>
    <w:rsid w:val="00DC79E4"/>
    <w:rsid w:val="00DD4D3F"/>
    <w:rsid w:val="00DF7FBD"/>
    <w:rsid w:val="00E149C1"/>
    <w:rsid w:val="00E27ACA"/>
    <w:rsid w:val="00E516A1"/>
    <w:rsid w:val="00E53312"/>
    <w:rsid w:val="00E65D7B"/>
    <w:rsid w:val="00E77A42"/>
    <w:rsid w:val="00E82232"/>
    <w:rsid w:val="00E9756A"/>
    <w:rsid w:val="00EA644B"/>
    <w:rsid w:val="00EA7DCB"/>
    <w:rsid w:val="00EB1B3D"/>
    <w:rsid w:val="00EB36B8"/>
    <w:rsid w:val="00EE7E48"/>
    <w:rsid w:val="00F04B1E"/>
    <w:rsid w:val="00F108E3"/>
    <w:rsid w:val="00F2560B"/>
    <w:rsid w:val="00F34B25"/>
    <w:rsid w:val="00F5405C"/>
    <w:rsid w:val="00F54845"/>
    <w:rsid w:val="00F70605"/>
    <w:rsid w:val="00F71D3A"/>
    <w:rsid w:val="00F760A0"/>
    <w:rsid w:val="00F90039"/>
    <w:rsid w:val="00FB16D9"/>
    <w:rsid w:val="00FB667B"/>
    <w:rsid w:val="00FC3119"/>
    <w:rsid w:val="00FD7151"/>
    <w:rsid w:val="00FE44BC"/>
    <w:rsid w:val="00FE5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DE3"/>
  </w:style>
  <w:style w:type="paragraph" w:styleId="1">
    <w:name w:val="heading 1"/>
    <w:aliases w:val="!Части документа"/>
    <w:basedOn w:val="a"/>
    <w:next w:val="a"/>
    <w:link w:val="10"/>
    <w:qFormat/>
    <w:rsid w:val="00275B00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275B00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275B00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275B00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275B0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275B00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275B00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75B00"/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customStyle="1" w:styleId="ConsNormal">
    <w:name w:val="ConsNormal"/>
    <w:uiPriority w:val="99"/>
    <w:rsid w:val="00275B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Title">
    <w:name w:val="Title!Название НПА"/>
    <w:basedOn w:val="a"/>
    <w:rsid w:val="00275B00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3">
    <w:name w:val="No Spacing"/>
    <w:uiPriority w:val="1"/>
    <w:qFormat/>
    <w:rsid w:val="00275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 Indent"/>
    <w:basedOn w:val="a"/>
    <w:link w:val="a5"/>
    <w:uiPriority w:val="99"/>
    <w:unhideWhenUsed/>
    <w:rsid w:val="00275B00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275B0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6">
    <w:name w:val="Hyperlink"/>
    <w:basedOn w:val="a0"/>
    <w:rsid w:val="00275B00"/>
    <w:rPr>
      <w:color w:val="0000FF"/>
      <w:u w:val="none"/>
    </w:rPr>
  </w:style>
  <w:style w:type="paragraph" w:styleId="a7">
    <w:name w:val="Body Text"/>
    <w:basedOn w:val="a"/>
    <w:link w:val="a8"/>
    <w:semiHidden/>
    <w:unhideWhenUsed/>
    <w:rsid w:val="00275B0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275B00"/>
  </w:style>
  <w:style w:type="paragraph" w:customStyle="1" w:styleId="11">
    <w:name w:val="Название1"/>
    <w:basedOn w:val="a"/>
    <w:qFormat/>
    <w:rsid w:val="00275B00"/>
    <w:pPr>
      <w:spacing w:after="0" w:line="240" w:lineRule="auto"/>
      <w:ind w:firstLine="567"/>
      <w:jc w:val="center"/>
    </w:pPr>
    <w:rPr>
      <w:rFonts w:ascii="Arial" w:eastAsia="Times New Roman" w:hAnsi="Arial" w:cs="Times New Roman"/>
      <w:b/>
      <w:sz w:val="32"/>
      <w:szCs w:val="24"/>
      <w:lang w:eastAsia="ru-RU"/>
    </w:rPr>
  </w:style>
  <w:style w:type="paragraph" w:styleId="a9">
    <w:name w:val="footnote text"/>
    <w:basedOn w:val="a"/>
    <w:link w:val="aa"/>
    <w:uiPriority w:val="99"/>
    <w:semiHidden/>
    <w:rsid w:val="00275B00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rsid w:val="00275B00"/>
    <w:rPr>
      <w:rFonts w:ascii="Arial" w:eastAsia="Times New Roman" w:hAnsi="Arial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rsid w:val="00275B00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275B00"/>
    <w:rPr>
      <w:rFonts w:ascii="Arial" w:eastAsia="Times New Roman" w:hAnsi="Arial" w:cs="Times New Roman"/>
      <w:sz w:val="28"/>
      <w:szCs w:val="24"/>
      <w:lang w:eastAsia="ru-RU"/>
    </w:rPr>
  </w:style>
  <w:style w:type="character" w:styleId="ad">
    <w:name w:val="page number"/>
    <w:basedOn w:val="a0"/>
    <w:semiHidden/>
    <w:rsid w:val="00275B00"/>
  </w:style>
  <w:style w:type="paragraph" w:styleId="ae">
    <w:name w:val="footer"/>
    <w:basedOn w:val="a"/>
    <w:link w:val="af"/>
    <w:semiHidden/>
    <w:rsid w:val="00275B00"/>
    <w:pPr>
      <w:tabs>
        <w:tab w:val="center" w:pos="4153"/>
        <w:tab w:val="right" w:pos="8306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semiHidden/>
    <w:rsid w:val="00275B00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0">
    <w:name w:val="Текст выноски Знак"/>
    <w:basedOn w:val="a0"/>
    <w:link w:val="af1"/>
    <w:semiHidden/>
    <w:rsid w:val="00275B00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semiHidden/>
    <w:rsid w:val="00275B00"/>
    <w:pPr>
      <w:spacing w:after="0" w:line="240" w:lineRule="auto"/>
      <w:ind w:firstLine="567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2">
    <w:name w:val="Заголовок"/>
    <w:basedOn w:val="a"/>
    <w:next w:val="a7"/>
    <w:link w:val="af3"/>
    <w:uiPriority w:val="99"/>
    <w:qFormat/>
    <w:rsid w:val="00275B00"/>
    <w:pPr>
      <w:keepNext/>
      <w:suppressAutoHyphens/>
      <w:spacing w:before="240" w:after="120" w:line="240" w:lineRule="auto"/>
      <w:ind w:firstLine="567"/>
      <w:jc w:val="both"/>
    </w:pPr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3">
    <w:name w:val="Заголовок Знак"/>
    <w:link w:val="af2"/>
    <w:uiPriority w:val="99"/>
    <w:rsid w:val="00275B00"/>
    <w:rPr>
      <w:rFonts w:ascii="Arial" w:eastAsia="Times New Roman" w:hAnsi="Arial" w:cs="Times New Roman"/>
      <w:sz w:val="28"/>
      <w:szCs w:val="28"/>
      <w:lang w:eastAsia="ar-SA"/>
    </w:rPr>
  </w:style>
  <w:style w:type="paragraph" w:customStyle="1" w:styleId="ConsPlusNonformat">
    <w:name w:val="ConsPlusNonformat"/>
    <w:uiPriority w:val="99"/>
    <w:rsid w:val="00275B00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f4">
    <w:name w:val="Символ сноски"/>
    <w:uiPriority w:val="99"/>
    <w:rsid w:val="00275B00"/>
    <w:rPr>
      <w:rFonts w:ascii="Times New Roman" w:hAnsi="Times New Roman" w:cs="Times New Roman" w:hint="default"/>
      <w:vertAlign w:val="superscript"/>
    </w:rPr>
  </w:style>
  <w:style w:type="paragraph" w:styleId="af5">
    <w:name w:val="List Paragraph"/>
    <w:basedOn w:val="a"/>
    <w:uiPriority w:val="34"/>
    <w:qFormat/>
    <w:rsid w:val="00275B00"/>
    <w:pPr>
      <w:ind w:left="720" w:firstLine="567"/>
      <w:contextualSpacing/>
      <w:jc w:val="both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275B0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table" w:styleId="af6">
    <w:name w:val="Table Grid"/>
    <w:basedOn w:val="a1"/>
    <w:uiPriority w:val="59"/>
    <w:rsid w:val="00275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">
    <w:name w:val="HTML Variable"/>
    <w:aliases w:val="!Ссылки в документе"/>
    <w:basedOn w:val="a0"/>
    <w:rsid w:val="00275B00"/>
    <w:rPr>
      <w:rFonts w:ascii="Arial" w:hAnsi="Arial"/>
      <w:b w:val="0"/>
      <w:i w:val="0"/>
      <w:iCs/>
      <w:color w:val="0000FF"/>
      <w:sz w:val="24"/>
      <w:u w:val="none"/>
    </w:rPr>
  </w:style>
  <w:style w:type="character" w:customStyle="1" w:styleId="af7">
    <w:name w:val="Текст примечания Знак"/>
    <w:aliases w:val="!Равноширинный текст документа Знак"/>
    <w:basedOn w:val="a0"/>
    <w:link w:val="af8"/>
    <w:semiHidden/>
    <w:rsid w:val="00275B00"/>
    <w:rPr>
      <w:rFonts w:ascii="Courier" w:eastAsia="Times New Roman" w:hAnsi="Courier" w:cs="Times New Roman"/>
      <w:szCs w:val="20"/>
      <w:lang w:eastAsia="ru-RU"/>
    </w:rPr>
  </w:style>
  <w:style w:type="paragraph" w:styleId="af8">
    <w:name w:val="annotation text"/>
    <w:aliases w:val="!Равноширинный текст документа"/>
    <w:basedOn w:val="a"/>
    <w:link w:val="af7"/>
    <w:semiHidden/>
    <w:rsid w:val="00275B00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paragraph" w:customStyle="1" w:styleId="Application">
    <w:name w:val="Application!Приложение"/>
    <w:rsid w:val="00275B00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275B0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275B0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275B00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275B00"/>
    <w:rPr>
      <w:sz w:val="28"/>
    </w:rPr>
  </w:style>
  <w:style w:type="character" w:customStyle="1" w:styleId="hyperlink">
    <w:name w:val="hyperlink"/>
    <w:basedOn w:val="a0"/>
    <w:rsid w:val="00D104BC"/>
  </w:style>
  <w:style w:type="paragraph" w:styleId="21">
    <w:name w:val="Body Text Indent 2"/>
    <w:basedOn w:val="a"/>
    <w:link w:val="22"/>
    <w:rsid w:val="00680516"/>
    <w:pPr>
      <w:spacing w:after="120" w:line="480" w:lineRule="auto"/>
      <w:ind w:left="283"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80516"/>
    <w:rPr>
      <w:rFonts w:ascii="Arial" w:eastAsia="Times New Roman" w:hAnsi="Arial" w:cs="Times New Roman"/>
      <w:sz w:val="24"/>
      <w:szCs w:val="24"/>
      <w:lang w:eastAsia="ru-RU"/>
    </w:rPr>
  </w:style>
  <w:style w:type="paragraph" w:styleId="af9">
    <w:name w:val="Normal (Web)"/>
    <w:basedOn w:val="a"/>
    <w:uiPriority w:val="99"/>
    <w:semiHidden/>
    <w:unhideWhenUsed/>
    <w:rsid w:val="00680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367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0">
    <w:name w:val="consplusnormal"/>
    <w:basedOn w:val="a"/>
    <w:rsid w:val="00B36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footnote reference"/>
    <w:basedOn w:val="a0"/>
    <w:uiPriority w:val="99"/>
    <w:semiHidden/>
    <w:unhideWhenUsed/>
    <w:rsid w:val="00A34A5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1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pravo-search.minjust.ru/bigs/showDocument.html?id=3E82147D-D5AD-4681-AFB4-F5633164D72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96E20C02-1B12-465A-B64C-24AA9227000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59A50-8D2D-4275-8F61-46104335D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2671</Words>
  <Characters>15227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SOVET</cp:lastModifiedBy>
  <cp:revision>2</cp:revision>
  <cp:lastPrinted>2025-02-28T09:09:00Z</cp:lastPrinted>
  <dcterms:created xsi:type="dcterms:W3CDTF">2025-02-28T09:10:00Z</dcterms:created>
  <dcterms:modified xsi:type="dcterms:W3CDTF">2025-02-28T09:10:00Z</dcterms:modified>
</cp:coreProperties>
</file>