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4F" w:rsidRDefault="0005304F" w:rsidP="00DB6605"/>
    <w:p w:rsidR="00987316" w:rsidRPr="00AE3EE3" w:rsidRDefault="00987316" w:rsidP="0005304F">
      <w:pPr>
        <w:jc w:val="right"/>
      </w:pPr>
    </w:p>
    <w:p w:rsidR="0022290C" w:rsidRPr="00EC00BA" w:rsidRDefault="0022290C" w:rsidP="0022290C">
      <w:pPr>
        <w:pStyle w:val="1"/>
        <w:rPr>
          <w:b/>
          <w:szCs w:val="28"/>
        </w:rPr>
      </w:pPr>
    </w:p>
    <w:p w:rsidR="0022290C" w:rsidRPr="00EC00BA" w:rsidRDefault="0022290C" w:rsidP="0022290C">
      <w:pPr>
        <w:pStyle w:val="1"/>
        <w:rPr>
          <w:b/>
          <w:szCs w:val="28"/>
        </w:rPr>
      </w:pPr>
    </w:p>
    <w:p w:rsidR="0022290C" w:rsidRPr="00EC00BA" w:rsidRDefault="0022290C" w:rsidP="0022290C">
      <w:pPr>
        <w:pStyle w:val="1"/>
        <w:rPr>
          <w:b/>
          <w:szCs w:val="28"/>
        </w:rPr>
      </w:pPr>
      <w:r w:rsidRPr="00EC00BA">
        <w:rPr>
          <w:b/>
          <w:szCs w:val="28"/>
        </w:rPr>
        <w:t>КАРДЫМОВСКИЙ ОКРУЖНОЙ СОВЕТ ДЕПУТАТОВ</w:t>
      </w:r>
    </w:p>
    <w:p w:rsidR="00820FD5" w:rsidRPr="00EC00BA" w:rsidRDefault="00820FD5" w:rsidP="00E25744">
      <w:pPr>
        <w:jc w:val="center"/>
        <w:rPr>
          <w:b/>
        </w:rPr>
      </w:pPr>
    </w:p>
    <w:p w:rsidR="00820FD5" w:rsidRDefault="00820FD5" w:rsidP="00E25744">
      <w:pPr>
        <w:pStyle w:val="2"/>
        <w:rPr>
          <w:color w:val="auto"/>
          <w:sz w:val="28"/>
          <w:szCs w:val="28"/>
        </w:rPr>
      </w:pPr>
      <w:r w:rsidRPr="00EC00BA">
        <w:rPr>
          <w:color w:val="auto"/>
          <w:sz w:val="28"/>
          <w:szCs w:val="28"/>
        </w:rPr>
        <w:t>Р Е Ш Е Н И Е</w:t>
      </w:r>
    </w:p>
    <w:p w:rsidR="009D702E" w:rsidRPr="009D702E" w:rsidRDefault="009D702E" w:rsidP="009D702E"/>
    <w:p w:rsidR="00820FD5" w:rsidRPr="00EC00BA" w:rsidRDefault="009D702E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02.11.</w:t>
      </w:r>
      <w:r w:rsidR="00820FD5" w:rsidRPr="00EC00BA">
        <w:rPr>
          <w:b/>
          <w:sz w:val="28"/>
          <w:szCs w:val="28"/>
        </w:rPr>
        <w:t>202</w:t>
      </w:r>
      <w:r w:rsidR="00E933FF" w:rsidRPr="00EC00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20FD5" w:rsidRPr="00EC00BA">
        <w:rPr>
          <w:b/>
          <w:sz w:val="28"/>
          <w:szCs w:val="28"/>
        </w:rPr>
        <w:t xml:space="preserve">                     </w:t>
      </w:r>
      <w:r w:rsidR="00DB2F95">
        <w:rPr>
          <w:b/>
          <w:sz w:val="28"/>
          <w:szCs w:val="28"/>
        </w:rPr>
        <w:t xml:space="preserve">      </w:t>
      </w:r>
      <w:r w:rsidR="00DB6605">
        <w:rPr>
          <w:b/>
          <w:sz w:val="28"/>
          <w:szCs w:val="28"/>
        </w:rPr>
        <w:t xml:space="preserve">         </w:t>
      </w:r>
      <w:r w:rsidR="00820FD5" w:rsidRPr="00EC00BA">
        <w:rPr>
          <w:b/>
          <w:sz w:val="28"/>
          <w:szCs w:val="28"/>
        </w:rPr>
        <w:t>№</w:t>
      </w:r>
      <w:r w:rsidR="00DB6605">
        <w:rPr>
          <w:b/>
          <w:sz w:val="28"/>
          <w:szCs w:val="28"/>
        </w:rPr>
        <w:t xml:space="preserve"> Ре-00034</w:t>
      </w:r>
      <w:r w:rsidR="00820FD5" w:rsidRPr="00EC00BA">
        <w:rPr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313"/>
        <w:gridCol w:w="826"/>
      </w:tblGrid>
      <w:tr w:rsidR="00515CFE" w:rsidRPr="00AE3EE3" w:rsidTr="00515CFE">
        <w:trPr>
          <w:trHeight w:val="1510"/>
        </w:trPr>
        <w:tc>
          <w:tcPr>
            <w:tcW w:w="9313" w:type="dxa"/>
          </w:tcPr>
          <w:p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:rsidR="009E340E" w:rsidRPr="00EC00BA" w:rsidRDefault="00515CFE" w:rsidP="00F54815">
            <w:pPr>
              <w:ind w:right="4702"/>
              <w:jc w:val="both"/>
              <w:rPr>
                <w:bCs/>
                <w:sz w:val="28"/>
                <w:szCs w:val="28"/>
              </w:rPr>
            </w:pPr>
            <w:r w:rsidRPr="00EC00BA">
              <w:rPr>
                <w:bCs/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EC00BA">
              <w:rPr>
                <w:bCs/>
                <w:sz w:val="28"/>
                <w:szCs w:val="28"/>
              </w:rPr>
              <w:t xml:space="preserve">Главы муниципального образования </w:t>
            </w:r>
            <w:r w:rsidR="000C2038" w:rsidRPr="00EC00BA">
              <w:rPr>
                <w:bCs/>
                <w:sz w:val="28"/>
                <w:szCs w:val="28"/>
              </w:rPr>
              <w:t>«</w:t>
            </w:r>
            <w:r w:rsidR="0022290C" w:rsidRPr="00EC00BA">
              <w:rPr>
                <w:bCs/>
                <w:sz w:val="28"/>
                <w:szCs w:val="28"/>
              </w:rPr>
              <w:t>Кардымовский</w:t>
            </w:r>
            <w:r w:rsidR="00EC00BA">
              <w:rPr>
                <w:bCs/>
                <w:sz w:val="28"/>
                <w:szCs w:val="28"/>
              </w:rPr>
              <w:t xml:space="preserve"> </w:t>
            </w:r>
            <w:r w:rsidR="00E933FF" w:rsidRPr="00EC00BA">
              <w:rPr>
                <w:bCs/>
                <w:sz w:val="28"/>
                <w:szCs w:val="28"/>
              </w:rPr>
              <w:t>муниципальный округ</w:t>
            </w:r>
            <w:r w:rsidR="000C2038" w:rsidRPr="00EC00BA">
              <w:rPr>
                <w:bCs/>
                <w:sz w:val="28"/>
                <w:szCs w:val="28"/>
              </w:rPr>
              <w:t xml:space="preserve">» </w:t>
            </w:r>
            <w:r w:rsidR="009E340E" w:rsidRPr="00EC00BA">
              <w:rPr>
                <w:bCs/>
                <w:sz w:val="28"/>
                <w:szCs w:val="28"/>
              </w:rPr>
              <w:t>Смоленской области</w:t>
            </w:r>
          </w:p>
          <w:bookmarkEnd w:id="0"/>
          <w:p w:rsidR="00652E9E" w:rsidRPr="00AE3EE3" w:rsidRDefault="00652E9E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:rsidR="0022290C" w:rsidRDefault="00515CFE" w:rsidP="0022290C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№ </w:t>
      </w:r>
      <w:r w:rsidR="0022290C">
        <w:rPr>
          <w:sz w:val="28"/>
          <w:szCs w:val="28"/>
        </w:rPr>
        <w:t>101</w:t>
      </w:r>
      <w:r w:rsidR="00E933FF" w:rsidRPr="00237070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22290C">
        <w:rPr>
          <w:sz w:val="28"/>
          <w:szCs w:val="28"/>
        </w:rPr>
        <w:t>Кардымовский</w:t>
      </w:r>
      <w:r w:rsidR="00E933FF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E933FF">
        <w:rPr>
          <w:sz w:val="28"/>
          <w:szCs w:val="28"/>
        </w:rPr>
        <w:t xml:space="preserve">, </w:t>
      </w:r>
      <w:r w:rsidR="00E54E7D" w:rsidRPr="00AE3EE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22290C">
        <w:rPr>
          <w:sz w:val="28"/>
          <w:szCs w:val="28"/>
        </w:rPr>
        <w:t>Кардымовского окружного Совета депутатов</w:t>
      </w:r>
      <w:r w:rsidR="00EC00BA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24</w:t>
      </w:r>
      <w:r w:rsidR="00AB093E" w:rsidRPr="00AE3EE3">
        <w:rPr>
          <w:sz w:val="28"/>
          <w:szCs w:val="28"/>
        </w:rPr>
        <w:t>.</w:t>
      </w:r>
      <w:r w:rsidR="00E933FF">
        <w:rPr>
          <w:sz w:val="28"/>
          <w:szCs w:val="28"/>
        </w:rPr>
        <w:t>10</w:t>
      </w:r>
      <w:r w:rsidR="00AB093E" w:rsidRPr="00AE3EE3">
        <w:rPr>
          <w:sz w:val="28"/>
          <w:szCs w:val="28"/>
        </w:rPr>
        <w:t>.20</w:t>
      </w:r>
      <w:r w:rsidR="00E933FF">
        <w:rPr>
          <w:sz w:val="28"/>
          <w:szCs w:val="28"/>
        </w:rPr>
        <w:t>24</w:t>
      </w:r>
      <w:r w:rsidR="004972F6" w:rsidRPr="00AE3EE3">
        <w:rPr>
          <w:sz w:val="28"/>
          <w:szCs w:val="28"/>
        </w:rPr>
        <w:t xml:space="preserve"> № </w:t>
      </w:r>
      <w:r w:rsidR="0022290C" w:rsidRPr="0022290C">
        <w:rPr>
          <w:sz w:val="28"/>
          <w:szCs w:val="28"/>
        </w:rPr>
        <w:t>Ре-00023</w:t>
      </w:r>
      <w:r w:rsidRPr="00AE3EE3">
        <w:rPr>
          <w:sz w:val="28"/>
          <w:szCs w:val="28"/>
        </w:rPr>
        <w:t xml:space="preserve">, </w:t>
      </w:r>
      <w:r w:rsidR="0022290C">
        <w:rPr>
          <w:sz w:val="28"/>
          <w:szCs w:val="28"/>
        </w:rPr>
        <w:t>Кардымовский окружной Совет депутатов</w:t>
      </w:r>
    </w:p>
    <w:p w:rsidR="0022290C" w:rsidRDefault="0022290C" w:rsidP="00117CBD">
      <w:pPr>
        <w:ind w:firstLine="708"/>
        <w:jc w:val="both"/>
        <w:rPr>
          <w:b/>
          <w:bCs/>
          <w:sz w:val="28"/>
          <w:szCs w:val="28"/>
        </w:rPr>
      </w:pPr>
    </w:p>
    <w:p w:rsidR="00373EBB" w:rsidRPr="00AE3EE3" w:rsidRDefault="00373EBB" w:rsidP="009E340E">
      <w:pPr>
        <w:ind w:firstLine="709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>РЕШИЛ:</w:t>
      </w:r>
    </w:p>
    <w:p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Объявить конкурс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F03188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F03188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515CFE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F03188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F03188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p w:rsidR="00837691" w:rsidRDefault="00837691" w:rsidP="00515CFE">
      <w:pPr>
        <w:ind w:firstLine="709"/>
        <w:jc w:val="both"/>
        <w:rPr>
          <w:sz w:val="28"/>
          <w:szCs w:val="28"/>
        </w:rPr>
      </w:pPr>
    </w:p>
    <w:tbl>
      <w:tblPr>
        <w:tblW w:w="10325" w:type="dxa"/>
        <w:tblInd w:w="114" w:type="dxa"/>
        <w:tblLayout w:type="fixed"/>
        <w:tblLook w:val="0000"/>
      </w:tblPr>
      <w:tblGrid>
        <w:gridCol w:w="3963"/>
        <w:gridCol w:w="6362"/>
      </w:tblGrid>
      <w:tr w:rsidR="00961891" w:rsidRPr="00150B8E" w:rsidTr="004C6C71">
        <w:trPr>
          <w:trHeight w:val="865"/>
        </w:trPr>
        <w:tc>
          <w:tcPr>
            <w:tcW w:w="3963" w:type="dxa"/>
          </w:tcPr>
          <w:p w:rsidR="00961891" w:rsidRPr="00150B8E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 xml:space="preserve">Бабурченкова </w:t>
            </w: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>Виталия Сергеевича</w:t>
            </w:r>
          </w:p>
          <w:p w:rsidR="00837691" w:rsidRDefault="00837691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837691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Бухарметова </w:t>
            </w:r>
          </w:p>
          <w:p w:rsidR="00837691" w:rsidRDefault="00837691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Мансура Мазгаровича</w:t>
            </w:r>
          </w:p>
          <w:p w:rsidR="00837691" w:rsidRDefault="00837691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837691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Дацко </w:t>
            </w:r>
          </w:p>
          <w:p w:rsidR="00837691" w:rsidRPr="00150B8E" w:rsidRDefault="00837691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Наталию Сергеевну</w:t>
            </w:r>
          </w:p>
          <w:p w:rsidR="00961891" w:rsidRPr="00150B8E" w:rsidRDefault="00961891" w:rsidP="004C6C71">
            <w:pPr>
              <w:pStyle w:val="21"/>
              <w:ind w:left="-108"/>
              <w:jc w:val="both"/>
              <w:rPr>
                <w:szCs w:val="28"/>
              </w:rPr>
            </w:pPr>
          </w:p>
        </w:tc>
        <w:tc>
          <w:tcPr>
            <w:tcW w:w="6362" w:type="dxa"/>
          </w:tcPr>
          <w:p w:rsidR="00961891" w:rsidRDefault="00961891" w:rsidP="004C6C71">
            <w:pPr>
              <w:pStyle w:val="21"/>
              <w:jc w:val="both"/>
              <w:rPr>
                <w:szCs w:val="28"/>
              </w:rPr>
            </w:pPr>
            <w:r w:rsidRPr="0098258B">
              <w:rPr>
                <w:szCs w:val="28"/>
              </w:rPr>
              <w:t>– заместителя министра Смоленской области</w:t>
            </w:r>
            <w:r w:rsidRPr="0098258B">
              <w:t xml:space="preserve"> </w:t>
            </w:r>
            <w:r w:rsidRPr="0098258B">
              <w:br/>
            </w:r>
            <w:r w:rsidRPr="0098258B">
              <w:rPr>
                <w:szCs w:val="28"/>
              </w:rPr>
              <w:t xml:space="preserve">по внутренней политике </w:t>
            </w:r>
          </w:p>
          <w:p w:rsidR="00837691" w:rsidRPr="00150B8E" w:rsidRDefault="00837691" w:rsidP="004C6C71">
            <w:pPr>
              <w:pStyle w:val="21"/>
              <w:jc w:val="both"/>
              <w:rPr>
                <w:szCs w:val="28"/>
              </w:rPr>
            </w:pPr>
          </w:p>
          <w:p w:rsidR="00837691" w:rsidRDefault="00837691" w:rsidP="004C6C71">
            <w:pPr>
              <w:pStyle w:val="21"/>
              <w:jc w:val="both"/>
            </w:pPr>
            <w:r>
              <w:t>_ депутата Кардымовского окружного Совета депутатов</w:t>
            </w:r>
          </w:p>
          <w:p w:rsidR="00837691" w:rsidRDefault="00837691" w:rsidP="00837691"/>
          <w:p w:rsidR="00961891" w:rsidRPr="00C10565" w:rsidRDefault="00C10565" w:rsidP="00C10565">
            <w:pPr>
              <w:rPr>
                <w:sz w:val="28"/>
                <w:szCs w:val="28"/>
              </w:rPr>
            </w:pPr>
            <w:r>
              <w:t xml:space="preserve">_ </w:t>
            </w:r>
            <w:r>
              <w:rPr>
                <w:sz w:val="28"/>
                <w:szCs w:val="28"/>
              </w:rPr>
              <w:t>директора МБУК «Централизованная клубная система»</w:t>
            </w:r>
          </w:p>
        </w:tc>
      </w:tr>
      <w:tr w:rsidR="00961891" w:rsidRPr="007E5A1D" w:rsidTr="004C6C71">
        <w:trPr>
          <w:trHeight w:val="865"/>
        </w:trPr>
        <w:tc>
          <w:tcPr>
            <w:tcW w:w="3963" w:type="dxa"/>
          </w:tcPr>
          <w:p w:rsidR="00961891" w:rsidRPr="00150B8E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lastRenderedPageBreak/>
              <w:t>Карасеву</w:t>
            </w:r>
          </w:p>
          <w:p w:rsidR="00961891" w:rsidRPr="00150B8E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>Марину Андреевну</w:t>
            </w:r>
          </w:p>
        </w:tc>
        <w:tc>
          <w:tcPr>
            <w:tcW w:w="6362" w:type="dxa"/>
          </w:tcPr>
          <w:p w:rsidR="00961891" w:rsidRPr="007E5A1D" w:rsidRDefault="00961891" w:rsidP="004C6C71">
            <w:pPr>
              <w:jc w:val="both"/>
              <w:outlineLvl w:val="1"/>
              <w:rPr>
                <w:sz w:val="28"/>
                <w:szCs w:val="28"/>
              </w:rPr>
            </w:pPr>
            <w:r w:rsidRPr="007E5A1D">
              <w:rPr>
                <w:sz w:val="28"/>
                <w:szCs w:val="28"/>
                <w:lang w:eastAsia="ar-SA"/>
              </w:rPr>
              <w:t xml:space="preserve">– начальника </w:t>
            </w:r>
            <w:r w:rsidRPr="007E5A1D">
              <w:rPr>
                <w:sz w:val="28"/>
                <w:szCs w:val="28"/>
              </w:rPr>
              <w:t>отдела по работе с муниципальными образованиями Министерства Смоленской области по внутренней политике</w:t>
            </w:r>
          </w:p>
          <w:p w:rsidR="00961891" w:rsidRPr="007E5A1D" w:rsidRDefault="00961891" w:rsidP="004C6C71">
            <w:pPr>
              <w:jc w:val="both"/>
              <w:outlineLvl w:val="1"/>
              <w:rPr>
                <w:szCs w:val="24"/>
                <w:lang w:eastAsia="ar-SA"/>
              </w:rPr>
            </w:pPr>
          </w:p>
        </w:tc>
      </w:tr>
      <w:tr w:rsidR="00961891" w:rsidRPr="007E5A1D" w:rsidTr="004C6C71">
        <w:trPr>
          <w:trHeight w:val="865"/>
        </w:trPr>
        <w:tc>
          <w:tcPr>
            <w:tcW w:w="3963" w:type="dxa"/>
          </w:tcPr>
          <w:p w:rsidR="00961891" w:rsidRPr="00150B8E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>Лапшова</w:t>
            </w: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>Дмитрия Александровича</w:t>
            </w:r>
          </w:p>
          <w:p w:rsidR="00433083" w:rsidRDefault="00433083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433083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433083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433083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Лифке </w:t>
            </w:r>
          </w:p>
          <w:p w:rsidR="00961891" w:rsidRPr="00150B8E" w:rsidRDefault="00433083" w:rsidP="00433083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Ларису Леонидовну</w:t>
            </w:r>
          </w:p>
        </w:tc>
        <w:tc>
          <w:tcPr>
            <w:tcW w:w="6362" w:type="dxa"/>
          </w:tcPr>
          <w:p w:rsidR="00961891" w:rsidRDefault="00961891" w:rsidP="004C6C71">
            <w:pPr>
              <w:jc w:val="both"/>
              <w:outlineLvl w:val="1"/>
              <w:rPr>
                <w:sz w:val="28"/>
                <w:szCs w:val="28"/>
              </w:rPr>
            </w:pPr>
            <w:r w:rsidRPr="007E5A1D">
              <w:rPr>
                <w:sz w:val="28"/>
                <w:szCs w:val="28"/>
              </w:rPr>
              <w:t xml:space="preserve">– заместителя начальника отдела </w:t>
            </w:r>
            <w:r w:rsidRPr="007E5A1D">
              <w:rPr>
                <w:sz w:val="28"/>
                <w:szCs w:val="28"/>
                <w:lang w:eastAsia="ar-SA"/>
              </w:rPr>
              <w:t xml:space="preserve">по работе со средствами массовой информации департамента пресс-службы </w:t>
            </w:r>
            <w:r w:rsidRPr="007E5A1D">
              <w:rPr>
                <w:sz w:val="28"/>
                <w:szCs w:val="28"/>
              </w:rPr>
              <w:t>Министерства Смоленской области по внутренней политике</w:t>
            </w:r>
          </w:p>
          <w:p w:rsidR="00961891" w:rsidRDefault="00961891" w:rsidP="004C6C71">
            <w:pPr>
              <w:jc w:val="both"/>
              <w:outlineLvl w:val="1"/>
              <w:rPr>
                <w:sz w:val="28"/>
                <w:szCs w:val="28"/>
              </w:rPr>
            </w:pPr>
          </w:p>
          <w:p w:rsidR="00961891" w:rsidRPr="007E5A1D" w:rsidRDefault="00433083" w:rsidP="004C6C71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 xml:space="preserve"> Председателя Контрольно-ревизионной комиссии муниципального образования «Кардымовский район» Смоленской области</w:t>
            </w:r>
          </w:p>
          <w:p w:rsidR="00961891" w:rsidRPr="007E5A1D" w:rsidRDefault="00961891" w:rsidP="004C6C71">
            <w:pPr>
              <w:jc w:val="both"/>
              <w:outlineLvl w:val="1"/>
              <w:rPr>
                <w:szCs w:val="24"/>
              </w:rPr>
            </w:pPr>
          </w:p>
        </w:tc>
      </w:tr>
      <w:tr w:rsidR="00961891" w:rsidRPr="007E5A1D" w:rsidTr="004C6C71">
        <w:trPr>
          <w:trHeight w:val="547"/>
        </w:trPr>
        <w:tc>
          <w:tcPr>
            <w:tcW w:w="3963" w:type="dxa"/>
          </w:tcPr>
          <w:p w:rsidR="00961891" w:rsidRPr="00150B8E" w:rsidRDefault="00961891" w:rsidP="00433083">
            <w:pPr>
              <w:pStyle w:val="21"/>
              <w:ind w:right="-3"/>
              <w:rPr>
                <w:szCs w:val="28"/>
              </w:rPr>
            </w:pPr>
            <w:r w:rsidRPr="0098258B">
              <w:rPr>
                <w:szCs w:val="28"/>
              </w:rPr>
              <w:t>Леон</w:t>
            </w: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  <w:r w:rsidRPr="0098258B">
              <w:rPr>
                <w:szCs w:val="28"/>
              </w:rPr>
              <w:t>Викторию Михайловну</w:t>
            </w: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</w:p>
          <w:p w:rsidR="00961891" w:rsidRDefault="00961891" w:rsidP="004C6C71">
            <w:pPr>
              <w:pStyle w:val="21"/>
              <w:ind w:left="-108" w:right="-3"/>
              <w:rPr>
                <w:szCs w:val="28"/>
              </w:rPr>
            </w:pPr>
          </w:p>
          <w:p w:rsidR="00433083" w:rsidRDefault="00433083" w:rsidP="004C6C71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 xml:space="preserve">Михайлову </w:t>
            </w:r>
          </w:p>
          <w:p w:rsidR="00961891" w:rsidRPr="00150B8E" w:rsidRDefault="00433083" w:rsidP="00433083">
            <w:pPr>
              <w:pStyle w:val="21"/>
              <w:ind w:left="-108" w:right="-3"/>
              <w:rPr>
                <w:szCs w:val="28"/>
              </w:rPr>
            </w:pPr>
            <w:r>
              <w:rPr>
                <w:szCs w:val="28"/>
              </w:rPr>
              <w:t>Ольгу Леонидовну</w:t>
            </w:r>
          </w:p>
        </w:tc>
        <w:tc>
          <w:tcPr>
            <w:tcW w:w="6362" w:type="dxa"/>
          </w:tcPr>
          <w:p w:rsidR="00961891" w:rsidRDefault="00961891" w:rsidP="004C6C71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 w:rsidRPr="007E5A1D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  <w:lang w:eastAsia="ar-SA"/>
              </w:rPr>
              <w:t>начальника</w:t>
            </w:r>
            <w:r w:rsidRPr="007E5A1D">
              <w:rPr>
                <w:sz w:val="28"/>
                <w:szCs w:val="28"/>
                <w:lang w:eastAsia="ar-SA"/>
              </w:rPr>
              <w:t xml:space="preserve">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961891" w:rsidRDefault="00961891" w:rsidP="004C6C71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</w:p>
          <w:p w:rsidR="00961891" w:rsidRDefault="00433083" w:rsidP="004C6C71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softHyphen/>
              <w:t xml:space="preserve"> </w:t>
            </w:r>
            <w:r w:rsidR="00961891">
              <w:rPr>
                <w:sz w:val="28"/>
                <w:szCs w:val="28"/>
                <w:lang w:eastAsia="ar-SA"/>
              </w:rPr>
              <w:t>депутат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961891">
              <w:rPr>
                <w:sz w:val="28"/>
                <w:szCs w:val="28"/>
                <w:lang w:eastAsia="ar-SA"/>
              </w:rPr>
              <w:t xml:space="preserve"> Кардымовского окружного Совета депутатов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961891" w:rsidRPr="00961891" w:rsidRDefault="00961891" w:rsidP="0096189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961891" w:rsidRPr="00AE3EE3" w:rsidRDefault="00961891" w:rsidP="00433083">
      <w:pPr>
        <w:jc w:val="both"/>
        <w:rPr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– конк</w:t>
      </w:r>
      <w:bookmarkStart w:id="1" w:name="_GoBack"/>
      <w:bookmarkEnd w:id="1"/>
      <w:r w:rsidRPr="00AE3EE3">
        <w:rPr>
          <w:sz w:val="28"/>
          <w:szCs w:val="28"/>
        </w:rPr>
        <w:t xml:space="preserve">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D23186" w:rsidRPr="00AE3EE3">
        <w:rPr>
          <w:sz w:val="28"/>
          <w:szCs w:val="28"/>
        </w:rPr>
        <w:t>,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F542EA">
        <w:rPr>
          <w:b/>
          <w:sz w:val="28"/>
          <w:szCs w:val="28"/>
        </w:rPr>
        <w:t>12</w:t>
      </w:r>
      <w:r w:rsidR="00DB2F95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="00DB2F95">
        <w:rPr>
          <w:b/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>года</w:t>
      </w:r>
      <w:r w:rsidR="00DB2F95">
        <w:rPr>
          <w:b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56562E" w:rsidRPr="00AE3EE3">
        <w:rPr>
          <w:b/>
          <w:sz w:val="28"/>
          <w:szCs w:val="28"/>
        </w:rPr>
        <w:t>1</w:t>
      </w:r>
      <w:r w:rsidR="00F542EA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="00DB2F95">
        <w:rPr>
          <w:b/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Смоленская область, Кардымовский район, пгт. Кардымово, ул. Ленина, д. 14</w:t>
      </w:r>
      <w:r w:rsidR="00FA1804" w:rsidRPr="00AE3EE3">
        <w:rPr>
          <w:sz w:val="28"/>
          <w:szCs w:val="28"/>
        </w:rPr>
        <w:t xml:space="preserve">; </w:t>
      </w:r>
    </w:p>
    <w:p w:rsidR="00066874" w:rsidRPr="00AE3EE3" w:rsidRDefault="00515CFE" w:rsidP="0006687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>Смоленской области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A71825">
        <w:rPr>
          <w:b/>
          <w:sz w:val="28"/>
          <w:szCs w:val="28"/>
        </w:rPr>
        <w:t>18</w:t>
      </w:r>
      <w:r w:rsidR="00DB2F95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="00A71825">
        <w:rPr>
          <w:b/>
          <w:sz w:val="28"/>
          <w:szCs w:val="28"/>
        </w:rPr>
        <w:t>14</w:t>
      </w:r>
      <w:r w:rsidRPr="00AE3EE3">
        <w:rPr>
          <w:b/>
          <w:sz w:val="28"/>
          <w:szCs w:val="28"/>
        </w:rPr>
        <w:t>.00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Смоленская область, Кардымовский район, пгт. Кардымово, ул. Ленина, д. 14</w:t>
      </w:r>
      <w:r w:rsidR="007036FA" w:rsidRPr="00AE3EE3">
        <w:rPr>
          <w:sz w:val="28"/>
          <w:szCs w:val="28"/>
        </w:rPr>
        <w:t>;</w:t>
      </w:r>
    </w:p>
    <w:p w:rsidR="00515CFE" w:rsidRPr="00AE3EE3" w:rsidRDefault="00515CFE" w:rsidP="007901D8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заседания </w:t>
      </w:r>
      <w:r w:rsidR="00B21CCF">
        <w:rPr>
          <w:sz w:val="28"/>
          <w:szCs w:val="28"/>
        </w:rPr>
        <w:t>Кардымовского окружного Совета депутатов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1D5ABC">
        <w:rPr>
          <w:b/>
          <w:sz w:val="28"/>
          <w:szCs w:val="28"/>
        </w:rPr>
        <w:t>18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="00EC00BA">
        <w:rPr>
          <w:b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Pr="00AE3EE3">
        <w:rPr>
          <w:b/>
          <w:sz w:val="28"/>
          <w:szCs w:val="28"/>
        </w:rPr>
        <w:t>1</w:t>
      </w:r>
      <w:r w:rsidR="001D5ABC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часов 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область, Кардымовский район, пгт. Кардымово, ул. Ленина, д. 18</w:t>
      </w:r>
      <w:r w:rsidRPr="00AE3EE3">
        <w:rPr>
          <w:sz w:val="28"/>
          <w:szCs w:val="28"/>
        </w:rPr>
        <w:t>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FA1804" w:rsidRPr="00AE3EE3" w:rsidRDefault="00515CFE" w:rsidP="00F508B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осуществляется</w:t>
      </w:r>
      <w:r w:rsidR="00EC00BA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E20A93">
        <w:rPr>
          <w:b/>
          <w:sz w:val="28"/>
          <w:szCs w:val="28"/>
        </w:rPr>
        <w:t>9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E20A93">
        <w:rPr>
          <w:b/>
          <w:sz w:val="28"/>
          <w:szCs w:val="28"/>
        </w:rPr>
        <w:t>8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(включительно) по адресу:</w:t>
      </w:r>
      <w:r w:rsidR="00F508BE" w:rsidRPr="001968D5">
        <w:rPr>
          <w:sz w:val="28"/>
          <w:szCs w:val="28"/>
        </w:rPr>
        <w:t>215850</w:t>
      </w:r>
      <w:r w:rsidR="00F508BE" w:rsidRPr="00B30328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 xml:space="preserve">Смоленская область, Кардымовский район, пгт. Кардымово, ул. Ленина, д. 14 </w:t>
      </w:r>
      <w:r w:rsidR="00FA1804" w:rsidRPr="00AE3EE3">
        <w:rPr>
          <w:sz w:val="28"/>
          <w:szCs w:val="28"/>
        </w:rPr>
        <w:t>в рабочие дни с 0</w:t>
      </w:r>
      <w:r w:rsidR="005203F4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5203F4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 xml:space="preserve">.00, в выходные дни с 09.30 до 12.30 (без перерыва), контактный телефон: </w:t>
      </w:r>
      <w:r w:rsidR="00F508BE" w:rsidRPr="0059761D">
        <w:rPr>
          <w:sz w:val="28"/>
          <w:szCs w:val="28"/>
        </w:rPr>
        <w:t>8 (48167) 4-22-90</w:t>
      </w:r>
      <w:r w:rsidR="00FA1804" w:rsidRPr="00AE3EE3">
        <w:rPr>
          <w:sz w:val="28"/>
          <w:szCs w:val="28"/>
        </w:rPr>
        <w:t xml:space="preserve">.  </w:t>
      </w:r>
    </w:p>
    <w:p w:rsidR="00652E9E" w:rsidRDefault="00515CFE" w:rsidP="00940AD6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BE2A20" w:rsidRPr="00BE2A20">
        <w:rPr>
          <w:sz w:val="28"/>
          <w:szCs w:val="28"/>
        </w:rPr>
        <w:t>Знамя труда» - Кардымово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BE2A20">
        <w:rPr>
          <w:sz w:val="28"/>
          <w:szCs w:val="28"/>
        </w:rPr>
        <w:t xml:space="preserve">официальном сайте </w:t>
      </w:r>
      <w:r w:rsidR="00BE2A20" w:rsidRPr="00BE2A20">
        <w:rPr>
          <w:sz w:val="28"/>
          <w:szCs w:val="28"/>
        </w:rPr>
        <w:t>Администрации муниципального образования «Кардымовский район» Смоленской области в информационно-телекоммуникационной сети «Интернет»</w:t>
      </w:r>
      <w:r w:rsidR="00054120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22290C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:rsidR="00764D6C" w:rsidRPr="00AE3EE3" w:rsidRDefault="00764D6C" w:rsidP="00940AD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764D6C" w:rsidRPr="00790DD6" w:rsidTr="001E0FD7">
        <w:trPr>
          <w:cantSplit/>
        </w:trPr>
        <w:tc>
          <w:tcPr>
            <w:tcW w:w="4606" w:type="dxa"/>
          </w:tcPr>
          <w:p w:rsidR="00764D6C" w:rsidRPr="00EF2162" w:rsidRDefault="00764D6C" w:rsidP="00EB037C">
            <w:pPr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Председатель Кардымовского </w:t>
            </w:r>
          </w:p>
          <w:p w:rsidR="00764D6C" w:rsidRPr="00EF2162" w:rsidRDefault="00764D6C" w:rsidP="00EB037C">
            <w:pPr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  <w:p w:rsidR="00764D6C" w:rsidRPr="00EF2162" w:rsidRDefault="00764D6C" w:rsidP="00EB03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64D6C" w:rsidRPr="00EF2162" w:rsidRDefault="00764D6C" w:rsidP="00EB03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D6C" w:rsidRPr="00EF2162" w:rsidRDefault="00764D6C" w:rsidP="00EB037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>И.п. Главы муниципального образования «Кардымовский район» Смоленской области</w:t>
            </w:r>
          </w:p>
        </w:tc>
      </w:tr>
      <w:tr w:rsidR="00764D6C" w:rsidRPr="00790DD6" w:rsidTr="001E0FD7">
        <w:trPr>
          <w:cantSplit/>
        </w:trPr>
        <w:tc>
          <w:tcPr>
            <w:tcW w:w="4606" w:type="dxa"/>
          </w:tcPr>
          <w:p w:rsidR="00764D6C" w:rsidRPr="00EF2162" w:rsidRDefault="00FE70A9" w:rsidP="00FE70A9">
            <w:pPr>
              <w:pStyle w:val="4"/>
              <w:ind w:firstLine="0"/>
              <w:rPr>
                <w:b/>
                <w:color w:val="000000"/>
              </w:rPr>
            </w:pPr>
            <w:r w:rsidRPr="00EF2162">
              <w:rPr>
                <w:color w:val="000000"/>
                <w:szCs w:val="28"/>
              </w:rPr>
              <w:t>____________</w:t>
            </w:r>
            <w:r>
              <w:rPr>
                <w:color w:val="000000"/>
                <w:szCs w:val="28"/>
              </w:rPr>
              <w:t>____</w:t>
            </w:r>
            <w:r w:rsidRPr="00F276FD">
              <w:rPr>
                <w:b/>
                <w:color w:val="000000"/>
                <w:szCs w:val="28"/>
              </w:rPr>
              <w:t>В.И. Козлова</w:t>
            </w:r>
          </w:p>
        </w:tc>
        <w:tc>
          <w:tcPr>
            <w:tcW w:w="567" w:type="dxa"/>
          </w:tcPr>
          <w:p w:rsidR="00764D6C" w:rsidRPr="00EF2162" w:rsidRDefault="00764D6C" w:rsidP="00EB03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D6C" w:rsidRDefault="00764D6C" w:rsidP="00FE70A9">
            <w:pPr>
              <w:pStyle w:val="4"/>
              <w:ind w:right="-70" w:firstLine="0"/>
              <w:rPr>
                <w:b/>
                <w:color w:val="000000"/>
              </w:rPr>
            </w:pPr>
            <w:r w:rsidRPr="00EF2162">
              <w:rPr>
                <w:color w:val="000000"/>
              </w:rPr>
              <w:t xml:space="preserve">  _____________   </w:t>
            </w:r>
            <w:r w:rsidRPr="00764D6C">
              <w:rPr>
                <w:b/>
                <w:color w:val="000000"/>
              </w:rPr>
              <w:t>М.В. Левченкова</w:t>
            </w:r>
          </w:p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Pr="00054120" w:rsidRDefault="00054120" w:rsidP="00054120"/>
        </w:tc>
      </w:tr>
    </w:tbl>
    <w:p w:rsidR="00627E54" w:rsidRDefault="00627E54" w:rsidP="00940AD6">
      <w:pPr>
        <w:ind w:firstLine="708"/>
        <w:jc w:val="both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38D" w:rsidRDefault="006F238D" w:rsidP="00201B73">
      <w:pPr>
        <w:ind w:left="6096"/>
        <w:rPr>
          <w:sz w:val="28"/>
          <w:szCs w:val="28"/>
        </w:rPr>
      </w:pPr>
    </w:p>
    <w:p w:rsidR="006F202D" w:rsidRPr="00AE3EE3" w:rsidRDefault="00515CFE" w:rsidP="00201B73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Приложение</w:t>
      </w:r>
      <w:r w:rsidR="00EC00BA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>к решению</w:t>
      </w:r>
    </w:p>
    <w:p w:rsidR="00201B73" w:rsidRPr="00201B73" w:rsidRDefault="00201B73" w:rsidP="00201B73">
      <w:pPr>
        <w:ind w:left="6096"/>
        <w:rPr>
          <w:sz w:val="28"/>
          <w:szCs w:val="28"/>
        </w:rPr>
      </w:pPr>
      <w:r>
        <w:rPr>
          <w:sz w:val="28"/>
          <w:szCs w:val="28"/>
        </w:rPr>
        <w:t>Кардымовского окружного</w:t>
      </w:r>
    </w:p>
    <w:p w:rsidR="00201B73" w:rsidRPr="00201B73" w:rsidRDefault="00201B73" w:rsidP="00201B73">
      <w:pPr>
        <w:ind w:left="6096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E54E7D" w:rsidRPr="00AE3EE3" w:rsidRDefault="00E54E7D" w:rsidP="00201B73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9D702E">
        <w:rPr>
          <w:sz w:val="28"/>
          <w:szCs w:val="28"/>
        </w:rPr>
        <w:t xml:space="preserve">02.11.2024 № </w:t>
      </w:r>
    </w:p>
    <w:p w:rsidR="00515CFE" w:rsidRDefault="00515CFE" w:rsidP="00201B73">
      <w:pPr>
        <w:spacing w:line="264" w:lineRule="auto"/>
        <w:ind w:left="4678"/>
        <w:outlineLvl w:val="1"/>
        <w:rPr>
          <w:b/>
          <w:sz w:val="20"/>
        </w:rPr>
      </w:pPr>
    </w:p>
    <w:p w:rsidR="00C348A9" w:rsidRDefault="00C348A9" w:rsidP="005E655A">
      <w:pPr>
        <w:spacing w:line="264" w:lineRule="auto"/>
        <w:ind w:left="4678"/>
        <w:outlineLvl w:val="1"/>
        <w:rPr>
          <w:b/>
          <w:sz w:val="20"/>
        </w:rPr>
      </w:pPr>
    </w:p>
    <w:p w:rsidR="00C348A9" w:rsidRPr="00AE3EE3" w:rsidRDefault="00C348A9" w:rsidP="005E655A">
      <w:pPr>
        <w:spacing w:line="264" w:lineRule="auto"/>
        <w:ind w:left="4678"/>
        <w:outlineLvl w:val="1"/>
        <w:rPr>
          <w:b/>
          <w:sz w:val="20"/>
        </w:rPr>
      </w:pP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22290C">
        <w:rPr>
          <w:b/>
          <w:sz w:val="28"/>
          <w:szCs w:val="28"/>
        </w:rPr>
        <w:t>Кардымовский</w:t>
      </w:r>
      <w:r w:rsidR="006A5073" w:rsidRPr="006A5073">
        <w:rPr>
          <w:b/>
          <w:sz w:val="28"/>
          <w:szCs w:val="28"/>
        </w:rPr>
        <w:t xml:space="preserve"> муниципальный округ</w:t>
      </w:r>
      <w:r w:rsidRPr="00AE3EE3">
        <w:rPr>
          <w:b/>
          <w:sz w:val="28"/>
          <w:szCs w:val="28"/>
        </w:rPr>
        <w:t>»</w:t>
      </w:r>
      <w:r w:rsidR="00EC00BA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:rsidR="00515CFE" w:rsidRPr="00AE3EE3" w:rsidRDefault="00515CFE" w:rsidP="00515CFE">
      <w:pPr>
        <w:spacing w:line="264" w:lineRule="auto"/>
        <w:ind w:firstLine="709"/>
        <w:jc w:val="center"/>
        <w:outlineLvl w:val="1"/>
        <w:rPr>
          <w:sz w:val="20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к уровню профессионального образования, учитываемом в условиях конкурса 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54120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C348A9">
        <w:rPr>
          <w:sz w:val="28"/>
          <w:szCs w:val="28"/>
        </w:rPr>
        <w:t xml:space="preserve">Кардымовского окружного Совета депутатов </w:t>
      </w:r>
      <w:r w:rsidR="00C348A9" w:rsidRPr="00AE3EE3">
        <w:rPr>
          <w:sz w:val="28"/>
          <w:szCs w:val="28"/>
        </w:rPr>
        <w:t xml:space="preserve">от 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>.</w:t>
      </w:r>
      <w:r w:rsidR="00C348A9">
        <w:rPr>
          <w:sz w:val="28"/>
          <w:szCs w:val="28"/>
        </w:rPr>
        <w:t>10</w:t>
      </w:r>
      <w:r w:rsidR="00C348A9" w:rsidRPr="00AE3EE3">
        <w:rPr>
          <w:sz w:val="28"/>
          <w:szCs w:val="28"/>
        </w:rPr>
        <w:t>.20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 xml:space="preserve"> № </w:t>
      </w:r>
      <w:r w:rsidR="00C348A9" w:rsidRPr="0022290C">
        <w:rPr>
          <w:sz w:val="28"/>
          <w:szCs w:val="28"/>
        </w:rPr>
        <w:t>Ре-00023</w:t>
      </w:r>
      <w:r w:rsidRPr="00AE3EE3">
        <w:rPr>
          <w:sz w:val="28"/>
          <w:szCs w:val="28"/>
        </w:rPr>
        <w:t>(далее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3. К заявлению прилагаются следующие документы:</w:t>
      </w:r>
    </w:p>
    <w:p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1) </w:t>
      </w:r>
      <w:r w:rsidR="008B24CD" w:rsidRPr="008210FE">
        <w:rPr>
          <w:sz w:val="28"/>
          <w:szCs w:val="28"/>
        </w:rPr>
        <w:t>заполненная и подписанная анкета по форме, утвержденной Указом Президента Российской Федерации от 10.10.2024 № 870, за исключением пунктов 18, 28, 29, 30, 31, 32, 33, 39;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>Заполнение справки о доходах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2" w:name="SearchWord"/>
      <w:r w:rsidR="00EC00BA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2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4к Положению.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в подлинниках. </w:t>
      </w:r>
    </w:p>
    <w:p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</w:t>
      </w:r>
      <w:r w:rsidRPr="00AE3EE3">
        <w:rPr>
          <w:sz w:val="28"/>
          <w:szCs w:val="28"/>
        </w:rPr>
        <w:lastRenderedPageBreak/>
        <w:t>иностранного государства, заверенные кадровыми службами по месту работы (службы) и другие.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C348A9">
        <w:rPr>
          <w:sz w:val="28"/>
          <w:szCs w:val="28"/>
        </w:rPr>
        <w:t xml:space="preserve">Кардымовского окружного Совета депутатов </w:t>
      </w:r>
      <w:r w:rsidR="00C348A9" w:rsidRPr="00AE3EE3">
        <w:rPr>
          <w:sz w:val="28"/>
          <w:szCs w:val="28"/>
        </w:rPr>
        <w:t xml:space="preserve">от 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>.</w:t>
      </w:r>
      <w:r w:rsidR="00C348A9">
        <w:rPr>
          <w:sz w:val="28"/>
          <w:szCs w:val="28"/>
        </w:rPr>
        <w:t>10</w:t>
      </w:r>
      <w:r w:rsidR="00C348A9" w:rsidRPr="00AE3EE3">
        <w:rPr>
          <w:sz w:val="28"/>
          <w:szCs w:val="28"/>
        </w:rPr>
        <w:t>.20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 xml:space="preserve"> № </w:t>
      </w:r>
      <w:r w:rsidR="00C348A9" w:rsidRPr="0022290C">
        <w:rPr>
          <w:sz w:val="28"/>
          <w:szCs w:val="28"/>
        </w:rPr>
        <w:t>Ре-00023</w:t>
      </w:r>
      <w:r w:rsidR="00607E09" w:rsidRPr="00AE3EE3">
        <w:rPr>
          <w:sz w:val="28"/>
          <w:szCs w:val="28"/>
        </w:rPr>
        <w:t>.</w:t>
      </w:r>
    </w:p>
    <w:p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8B24C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567" w:bottom="45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4D" w:rsidRDefault="0082454D">
      <w:r>
        <w:separator/>
      </w:r>
    </w:p>
  </w:endnote>
  <w:endnote w:type="continuationSeparator" w:id="1">
    <w:p w:rsidR="0082454D" w:rsidRDefault="0082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42230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E80FD7">
    <w:pPr>
      <w:pStyle w:val="a6"/>
      <w:framePr w:wrap="around" w:vAnchor="text" w:hAnchor="margin" w:xAlign="right" w:y="1"/>
      <w:rPr>
        <w:rStyle w:val="a5"/>
      </w:rPr>
    </w:pPr>
  </w:p>
  <w:p w:rsidR="00E80FD7" w:rsidRDefault="00E80FD7" w:rsidP="008B24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4D" w:rsidRDefault="0082454D">
      <w:r>
        <w:separator/>
      </w:r>
    </w:p>
  </w:footnote>
  <w:footnote w:type="continuationSeparator" w:id="1">
    <w:p w:rsidR="0082454D" w:rsidRDefault="00824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4223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50" w:rsidRPr="00E54E7D" w:rsidRDefault="00422306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DB6605">
      <w:rPr>
        <w:noProof/>
        <w:sz w:val="28"/>
        <w:szCs w:val="28"/>
      </w:rPr>
      <w:t>3</w:t>
    </w:r>
    <w:r w:rsidRPr="00E54E7D">
      <w:rPr>
        <w:sz w:val="28"/>
        <w:szCs w:val="28"/>
      </w:rPr>
      <w:fldChar w:fldCharType="end"/>
    </w:r>
  </w:p>
  <w:p w:rsidR="00121D50" w:rsidRDefault="00121D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23D51"/>
    <w:rsid w:val="0001034A"/>
    <w:rsid w:val="00013862"/>
    <w:rsid w:val="0001670C"/>
    <w:rsid w:val="00030171"/>
    <w:rsid w:val="000377D4"/>
    <w:rsid w:val="0004092F"/>
    <w:rsid w:val="00043FA5"/>
    <w:rsid w:val="0005304F"/>
    <w:rsid w:val="00054120"/>
    <w:rsid w:val="0005486D"/>
    <w:rsid w:val="00066874"/>
    <w:rsid w:val="00072491"/>
    <w:rsid w:val="00074973"/>
    <w:rsid w:val="00081C4D"/>
    <w:rsid w:val="00094436"/>
    <w:rsid w:val="00096E5A"/>
    <w:rsid w:val="000A13E4"/>
    <w:rsid w:val="000B05DF"/>
    <w:rsid w:val="000B3027"/>
    <w:rsid w:val="000C2038"/>
    <w:rsid w:val="000C3BCE"/>
    <w:rsid w:val="000D01B3"/>
    <w:rsid w:val="000D237B"/>
    <w:rsid w:val="000D26CC"/>
    <w:rsid w:val="000E548E"/>
    <w:rsid w:val="000E7C24"/>
    <w:rsid w:val="000F1F1C"/>
    <w:rsid w:val="00100CB0"/>
    <w:rsid w:val="00115E5F"/>
    <w:rsid w:val="00117CBD"/>
    <w:rsid w:val="00121D50"/>
    <w:rsid w:val="00125B80"/>
    <w:rsid w:val="00130494"/>
    <w:rsid w:val="00131C2C"/>
    <w:rsid w:val="00137325"/>
    <w:rsid w:val="00140975"/>
    <w:rsid w:val="001569CF"/>
    <w:rsid w:val="00172F0D"/>
    <w:rsid w:val="00175921"/>
    <w:rsid w:val="001A6561"/>
    <w:rsid w:val="001A72BA"/>
    <w:rsid w:val="001B7DFA"/>
    <w:rsid w:val="001C0A0B"/>
    <w:rsid w:val="001C2AF1"/>
    <w:rsid w:val="001D5ABC"/>
    <w:rsid w:val="001E0ABF"/>
    <w:rsid w:val="001E0FD7"/>
    <w:rsid w:val="001F2EC6"/>
    <w:rsid w:val="00201287"/>
    <w:rsid w:val="00201B73"/>
    <w:rsid w:val="002148DB"/>
    <w:rsid w:val="0022290C"/>
    <w:rsid w:val="002256EC"/>
    <w:rsid w:val="00230328"/>
    <w:rsid w:val="00231767"/>
    <w:rsid w:val="00252B30"/>
    <w:rsid w:val="002532C8"/>
    <w:rsid w:val="002710BC"/>
    <w:rsid w:val="002929C1"/>
    <w:rsid w:val="002B1E25"/>
    <w:rsid w:val="002C229F"/>
    <w:rsid w:val="002C6C91"/>
    <w:rsid w:val="002D4982"/>
    <w:rsid w:val="002E226F"/>
    <w:rsid w:val="002E47CB"/>
    <w:rsid w:val="002E7D05"/>
    <w:rsid w:val="002F063C"/>
    <w:rsid w:val="002F31BE"/>
    <w:rsid w:val="00303C72"/>
    <w:rsid w:val="00323D51"/>
    <w:rsid w:val="00325BE0"/>
    <w:rsid w:val="003309F3"/>
    <w:rsid w:val="00332EBD"/>
    <w:rsid w:val="00336C97"/>
    <w:rsid w:val="00342E88"/>
    <w:rsid w:val="00345D13"/>
    <w:rsid w:val="00352A31"/>
    <w:rsid w:val="00365851"/>
    <w:rsid w:val="003711D2"/>
    <w:rsid w:val="00373EBB"/>
    <w:rsid w:val="00374EA6"/>
    <w:rsid w:val="003A302D"/>
    <w:rsid w:val="003B546B"/>
    <w:rsid w:val="003C59B1"/>
    <w:rsid w:val="003F4153"/>
    <w:rsid w:val="0040207B"/>
    <w:rsid w:val="00422306"/>
    <w:rsid w:val="004232AE"/>
    <w:rsid w:val="00433083"/>
    <w:rsid w:val="004651F4"/>
    <w:rsid w:val="0046548F"/>
    <w:rsid w:val="004765D5"/>
    <w:rsid w:val="0048481D"/>
    <w:rsid w:val="00487903"/>
    <w:rsid w:val="00491BAF"/>
    <w:rsid w:val="0049644B"/>
    <w:rsid w:val="004972F6"/>
    <w:rsid w:val="004B2914"/>
    <w:rsid w:val="004B7BE2"/>
    <w:rsid w:val="004C0A46"/>
    <w:rsid w:val="004C641A"/>
    <w:rsid w:val="004E53F5"/>
    <w:rsid w:val="005015F9"/>
    <w:rsid w:val="0051393E"/>
    <w:rsid w:val="005140A1"/>
    <w:rsid w:val="00515CFE"/>
    <w:rsid w:val="005203F4"/>
    <w:rsid w:val="00527EDC"/>
    <w:rsid w:val="00527FFC"/>
    <w:rsid w:val="00531192"/>
    <w:rsid w:val="005357A3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72FB"/>
    <w:rsid w:val="006220CB"/>
    <w:rsid w:val="0062278F"/>
    <w:rsid w:val="0062282E"/>
    <w:rsid w:val="00627E54"/>
    <w:rsid w:val="00643F9A"/>
    <w:rsid w:val="00643FDC"/>
    <w:rsid w:val="00652E9E"/>
    <w:rsid w:val="00665C90"/>
    <w:rsid w:val="006669DB"/>
    <w:rsid w:val="00675EE5"/>
    <w:rsid w:val="006770FD"/>
    <w:rsid w:val="0067763E"/>
    <w:rsid w:val="00692898"/>
    <w:rsid w:val="006A15F6"/>
    <w:rsid w:val="006A5073"/>
    <w:rsid w:val="006A59A5"/>
    <w:rsid w:val="006B2158"/>
    <w:rsid w:val="006B755B"/>
    <w:rsid w:val="006C6583"/>
    <w:rsid w:val="006E18A1"/>
    <w:rsid w:val="006E1990"/>
    <w:rsid w:val="006F14C4"/>
    <w:rsid w:val="006F202D"/>
    <w:rsid w:val="006F238D"/>
    <w:rsid w:val="007036FA"/>
    <w:rsid w:val="00703B6B"/>
    <w:rsid w:val="00707D95"/>
    <w:rsid w:val="00710311"/>
    <w:rsid w:val="0071125D"/>
    <w:rsid w:val="00715CE6"/>
    <w:rsid w:val="00721F90"/>
    <w:rsid w:val="007317BA"/>
    <w:rsid w:val="00734C44"/>
    <w:rsid w:val="00735B76"/>
    <w:rsid w:val="00744AF7"/>
    <w:rsid w:val="00750390"/>
    <w:rsid w:val="00754073"/>
    <w:rsid w:val="00764D6C"/>
    <w:rsid w:val="00765F9B"/>
    <w:rsid w:val="00771DD0"/>
    <w:rsid w:val="00771F70"/>
    <w:rsid w:val="007809A6"/>
    <w:rsid w:val="0078140A"/>
    <w:rsid w:val="007901D8"/>
    <w:rsid w:val="0079160E"/>
    <w:rsid w:val="007A234F"/>
    <w:rsid w:val="007B36FA"/>
    <w:rsid w:val="007B39B1"/>
    <w:rsid w:val="007D12DB"/>
    <w:rsid w:val="007D40A5"/>
    <w:rsid w:val="007F45AC"/>
    <w:rsid w:val="007F6D63"/>
    <w:rsid w:val="008033A8"/>
    <w:rsid w:val="008053FC"/>
    <w:rsid w:val="0080645A"/>
    <w:rsid w:val="008131B2"/>
    <w:rsid w:val="00820FD5"/>
    <w:rsid w:val="0082454D"/>
    <w:rsid w:val="00827B84"/>
    <w:rsid w:val="00827EA6"/>
    <w:rsid w:val="00832B84"/>
    <w:rsid w:val="00833F2A"/>
    <w:rsid w:val="00837691"/>
    <w:rsid w:val="00845F8C"/>
    <w:rsid w:val="00847992"/>
    <w:rsid w:val="00863961"/>
    <w:rsid w:val="008846BF"/>
    <w:rsid w:val="00884868"/>
    <w:rsid w:val="0089047F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F1763"/>
    <w:rsid w:val="008F41F6"/>
    <w:rsid w:val="008F5097"/>
    <w:rsid w:val="009073C4"/>
    <w:rsid w:val="009138C2"/>
    <w:rsid w:val="00917D78"/>
    <w:rsid w:val="009224AB"/>
    <w:rsid w:val="00933475"/>
    <w:rsid w:val="00940AD6"/>
    <w:rsid w:val="009415B8"/>
    <w:rsid w:val="00941F58"/>
    <w:rsid w:val="00944F49"/>
    <w:rsid w:val="0094649B"/>
    <w:rsid w:val="0095221A"/>
    <w:rsid w:val="00953CE7"/>
    <w:rsid w:val="00961663"/>
    <w:rsid w:val="00961891"/>
    <w:rsid w:val="0096606B"/>
    <w:rsid w:val="00983D9E"/>
    <w:rsid w:val="00987316"/>
    <w:rsid w:val="009877D6"/>
    <w:rsid w:val="009A17D4"/>
    <w:rsid w:val="009A41E6"/>
    <w:rsid w:val="009B36ED"/>
    <w:rsid w:val="009B6306"/>
    <w:rsid w:val="009B7B91"/>
    <w:rsid w:val="009B7FC3"/>
    <w:rsid w:val="009D291F"/>
    <w:rsid w:val="009D5D65"/>
    <w:rsid w:val="009D702E"/>
    <w:rsid w:val="009E340E"/>
    <w:rsid w:val="009F7625"/>
    <w:rsid w:val="00A01760"/>
    <w:rsid w:val="00A06646"/>
    <w:rsid w:val="00A115C8"/>
    <w:rsid w:val="00A123FC"/>
    <w:rsid w:val="00A3074B"/>
    <w:rsid w:val="00A31D0D"/>
    <w:rsid w:val="00A324D9"/>
    <w:rsid w:val="00A35876"/>
    <w:rsid w:val="00A36CDE"/>
    <w:rsid w:val="00A43218"/>
    <w:rsid w:val="00A55228"/>
    <w:rsid w:val="00A67C63"/>
    <w:rsid w:val="00A71825"/>
    <w:rsid w:val="00A73BA1"/>
    <w:rsid w:val="00A75F9B"/>
    <w:rsid w:val="00A81FCA"/>
    <w:rsid w:val="00A9024E"/>
    <w:rsid w:val="00AB093E"/>
    <w:rsid w:val="00AB4168"/>
    <w:rsid w:val="00AB7300"/>
    <w:rsid w:val="00AC0853"/>
    <w:rsid w:val="00AD290E"/>
    <w:rsid w:val="00AD6657"/>
    <w:rsid w:val="00AE3EE3"/>
    <w:rsid w:val="00B01538"/>
    <w:rsid w:val="00B1356E"/>
    <w:rsid w:val="00B21904"/>
    <w:rsid w:val="00B21CCF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72D5C"/>
    <w:rsid w:val="00B76F7B"/>
    <w:rsid w:val="00B81BEB"/>
    <w:rsid w:val="00B9143A"/>
    <w:rsid w:val="00B95A44"/>
    <w:rsid w:val="00BA1C66"/>
    <w:rsid w:val="00BA2C1D"/>
    <w:rsid w:val="00BB6E9A"/>
    <w:rsid w:val="00BD4B11"/>
    <w:rsid w:val="00BE2A20"/>
    <w:rsid w:val="00BE343F"/>
    <w:rsid w:val="00BE4251"/>
    <w:rsid w:val="00BE561E"/>
    <w:rsid w:val="00BF2262"/>
    <w:rsid w:val="00C03AD6"/>
    <w:rsid w:val="00C0658B"/>
    <w:rsid w:val="00C0678F"/>
    <w:rsid w:val="00C06CC2"/>
    <w:rsid w:val="00C10565"/>
    <w:rsid w:val="00C26F6E"/>
    <w:rsid w:val="00C348A9"/>
    <w:rsid w:val="00C3798E"/>
    <w:rsid w:val="00C404D1"/>
    <w:rsid w:val="00C43253"/>
    <w:rsid w:val="00C43C19"/>
    <w:rsid w:val="00C56BC1"/>
    <w:rsid w:val="00C6403E"/>
    <w:rsid w:val="00C7020E"/>
    <w:rsid w:val="00C7057D"/>
    <w:rsid w:val="00C745C8"/>
    <w:rsid w:val="00C74BF2"/>
    <w:rsid w:val="00C80D59"/>
    <w:rsid w:val="00C82854"/>
    <w:rsid w:val="00C95188"/>
    <w:rsid w:val="00CA63D4"/>
    <w:rsid w:val="00CB12DB"/>
    <w:rsid w:val="00CB3D47"/>
    <w:rsid w:val="00CB6252"/>
    <w:rsid w:val="00CC1508"/>
    <w:rsid w:val="00CC2AC8"/>
    <w:rsid w:val="00CC55A0"/>
    <w:rsid w:val="00CE4BC6"/>
    <w:rsid w:val="00CF7974"/>
    <w:rsid w:val="00D00F51"/>
    <w:rsid w:val="00D02284"/>
    <w:rsid w:val="00D05E6B"/>
    <w:rsid w:val="00D21D6A"/>
    <w:rsid w:val="00D23186"/>
    <w:rsid w:val="00D23F2F"/>
    <w:rsid w:val="00D2446D"/>
    <w:rsid w:val="00D27E21"/>
    <w:rsid w:val="00D32302"/>
    <w:rsid w:val="00D34923"/>
    <w:rsid w:val="00D549B4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2F95"/>
    <w:rsid w:val="00DB3420"/>
    <w:rsid w:val="00DB4706"/>
    <w:rsid w:val="00DB6605"/>
    <w:rsid w:val="00DB7AF8"/>
    <w:rsid w:val="00DC1830"/>
    <w:rsid w:val="00DD056E"/>
    <w:rsid w:val="00DD7111"/>
    <w:rsid w:val="00DD755C"/>
    <w:rsid w:val="00DE137E"/>
    <w:rsid w:val="00DF09D8"/>
    <w:rsid w:val="00DF09EE"/>
    <w:rsid w:val="00E20A93"/>
    <w:rsid w:val="00E24CE9"/>
    <w:rsid w:val="00E25744"/>
    <w:rsid w:val="00E54E7D"/>
    <w:rsid w:val="00E64E3C"/>
    <w:rsid w:val="00E73163"/>
    <w:rsid w:val="00E80FD7"/>
    <w:rsid w:val="00E905F8"/>
    <w:rsid w:val="00E91456"/>
    <w:rsid w:val="00E926A6"/>
    <w:rsid w:val="00E933FF"/>
    <w:rsid w:val="00EA027E"/>
    <w:rsid w:val="00EA70CD"/>
    <w:rsid w:val="00EC00BA"/>
    <w:rsid w:val="00ED52A7"/>
    <w:rsid w:val="00ED65F1"/>
    <w:rsid w:val="00ED7309"/>
    <w:rsid w:val="00EE1255"/>
    <w:rsid w:val="00EE39DB"/>
    <w:rsid w:val="00EE5DC3"/>
    <w:rsid w:val="00EE731E"/>
    <w:rsid w:val="00EF6FC6"/>
    <w:rsid w:val="00F03188"/>
    <w:rsid w:val="00F05A9C"/>
    <w:rsid w:val="00F15F56"/>
    <w:rsid w:val="00F16257"/>
    <w:rsid w:val="00F30FB0"/>
    <w:rsid w:val="00F340C3"/>
    <w:rsid w:val="00F41AD4"/>
    <w:rsid w:val="00F438A5"/>
    <w:rsid w:val="00F508BE"/>
    <w:rsid w:val="00F52094"/>
    <w:rsid w:val="00F542EA"/>
    <w:rsid w:val="00F54815"/>
    <w:rsid w:val="00F76FE4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6043"/>
    <w:rsid w:val="00FE70A9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  <w:style w:type="paragraph" w:customStyle="1" w:styleId="ConsPlusTitle">
    <w:name w:val="ConsPlusTitle"/>
    <w:rsid w:val="00201B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10A8-63CE-424B-967B-6B6D11A3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SOVET</cp:lastModifiedBy>
  <cp:revision>2</cp:revision>
  <cp:lastPrinted>2024-10-30T07:14:00Z</cp:lastPrinted>
  <dcterms:created xsi:type="dcterms:W3CDTF">2024-11-02T10:07:00Z</dcterms:created>
  <dcterms:modified xsi:type="dcterms:W3CDTF">2024-11-02T10:07:00Z</dcterms:modified>
</cp:coreProperties>
</file>