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КАРДЫМОВСКАЯ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430"/>
        </w:trPr>
        <w:tc>
          <w:tcPr>
            <w:tcW w:w="3510" w:type="dxa"/>
          </w:tcPr>
          <w:p w:rsidR="00636E53" w:rsidRDefault="00636E53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22 июля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8D3E09">
              <w:rPr>
                <w:color w:val="000000"/>
                <w:szCs w:val="28"/>
              </w:rPr>
              <w:t xml:space="preserve">          </w:t>
            </w:r>
            <w:r>
              <w:rPr>
                <w:color w:val="000000"/>
                <w:szCs w:val="28"/>
              </w:rPr>
              <w:t xml:space="preserve">№ </w:t>
            </w:r>
            <w:r w:rsidR="00736D94">
              <w:rPr>
                <w:color w:val="000000"/>
                <w:szCs w:val="28"/>
              </w:rPr>
              <w:t>109/274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077524" w:rsidRDefault="00077524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302671" w:rsidRPr="00C620A9" w:rsidRDefault="00636E53" w:rsidP="008D3E09">
      <w:pPr>
        <w:tabs>
          <w:tab w:val="left" w:pos="4678"/>
        </w:tabs>
        <w:ind w:right="5243"/>
        <w:jc w:val="both"/>
        <w:rPr>
          <w:szCs w:val="28"/>
        </w:rPr>
      </w:pPr>
      <w:r w:rsidRPr="00C620A9">
        <w:rPr>
          <w:szCs w:val="28"/>
        </w:rPr>
        <w:t>О</w:t>
      </w:r>
      <w:r>
        <w:rPr>
          <w:szCs w:val="28"/>
        </w:rPr>
        <w:t xml:space="preserve"> </w:t>
      </w:r>
      <w:r w:rsidR="00302671">
        <w:rPr>
          <w:szCs w:val="28"/>
        </w:rPr>
        <w:t xml:space="preserve">проведении голосования на </w:t>
      </w:r>
      <w:r>
        <w:rPr>
          <w:szCs w:val="28"/>
        </w:rPr>
        <w:t>выбор</w:t>
      </w:r>
      <w:r w:rsidR="00302671">
        <w:rPr>
          <w:szCs w:val="28"/>
        </w:rPr>
        <w:t>ах д</w:t>
      </w:r>
      <w:r>
        <w:rPr>
          <w:szCs w:val="28"/>
        </w:rPr>
        <w:t>епутатов</w:t>
      </w:r>
      <w:r w:rsidR="00302671">
        <w:rPr>
          <w:szCs w:val="28"/>
        </w:rPr>
        <w:t xml:space="preserve"> </w:t>
      </w:r>
      <w:r>
        <w:rPr>
          <w:szCs w:val="28"/>
        </w:rPr>
        <w:t>Кардымовского окружного Совета</w:t>
      </w:r>
      <w:r w:rsidR="00302671">
        <w:rPr>
          <w:szCs w:val="28"/>
        </w:rPr>
        <w:t xml:space="preserve"> </w:t>
      </w:r>
      <w:r>
        <w:rPr>
          <w:szCs w:val="28"/>
        </w:rPr>
        <w:t>депутатов первого созыва</w:t>
      </w:r>
      <w:r w:rsidR="00302671">
        <w:rPr>
          <w:szCs w:val="28"/>
        </w:rPr>
        <w:t xml:space="preserve"> в течение нескольких дней подряд</w:t>
      </w:r>
    </w:p>
    <w:p w:rsidR="00636E53" w:rsidRDefault="00636E53" w:rsidP="00636E53">
      <w:pPr>
        <w:ind w:right="5344"/>
      </w:pPr>
    </w:p>
    <w:p w:rsidR="00302671" w:rsidRDefault="00302671" w:rsidP="00302671">
      <w:pPr>
        <w:ind w:firstLine="840"/>
        <w:jc w:val="both"/>
        <w:rPr>
          <w:szCs w:val="28"/>
        </w:rPr>
      </w:pPr>
      <w:r>
        <w:rPr>
          <w:szCs w:val="28"/>
        </w:rPr>
        <w:t>В целях создания дополнительных возможностей реализации избирательных прав граждан Российской Федерации,</w:t>
      </w:r>
      <w:r>
        <w:rPr>
          <w:spacing w:val="42"/>
          <w:szCs w:val="28"/>
        </w:rPr>
        <w:t xml:space="preserve"> </w:t>
      </w:r>
      <w:r>
        <w:rPr>
          <w:szCs w:val="28"/>
        </w:rPr>
        <w:t>руководствуясь</w:t>
      </w:r>
      <w:r>
        <w:rPr>
          <w:spacing w:val="43"/>
          <w:szCs w:val="28"/>
        </w:rPr>
        <w:t xml:space="preserve"> </w:t>
      </w:r>
      <w:r>
        <w:rPr>
          <w:szCs w:val="28"/>
        </w:rPr>
        <w:t>пунктом</w:t>
      </w:r>
      <w:r>
        <w:rPr>
          <w:spacing w:val="45"/>
          <w:szCs w:val="28"/>
        </w:rPr>
        <w:t xml:space="preserve"> </w:t>
      </w:r>
      <w:r>
        <w:rPr>
          <w:szCs w:val="28"/>
        </w:rPr>
        <w:t>1</w:t>
      </w:r>
      <w:r>
        <w:rPr>
          <w:spacing w:val="44"/>
          <w:szCs w:val="28"/>
        </w:rPr>
        <w:t xml:space="preserve"> </w:t>
      </w:r>
      <w:r>
        <w:rPr>
          <w:szCs w:val="28"/>
        </w:rPr>
        <w:t>статьи</w:t>
      </w:r>
      <w:r>
        <w:rPr>
          <w:spacing w:val="45"/>
          <w:szCs w:val="28"/>
        </w:rPr>
        <w:t xml:space="preserve"> </w:t>
      </w:r>
      <w:r>
        <w:rPr>
          <w:szCs w:val="28"/>
        </w:rPr>
        <w:t>63</w:t>
      </w:r>
      <w:r>
        <w:rPr>
          <w:szCs w:val="28"/>
          <w:vertAlign w:val="superscript"/>
        </w:rPr>
        <w:t>1</w:t>
      </w:r>
      <w:r>
        <w:rPr>
          <w:spacing w:val="47"/>
          <w:szCs w:val="28"/>
        </w:rPr>
        <w:t xml:space="preserve"> </w:t>
      </w:r>
      <w:r>
        <w:rPr>
          <w:szCs w:val="28"/>
        </w:rPr>
        <w:t>Федерального</w:t>
      </w:r>
      <w:r>
        <w:rPr>
          <w:spacing w:val="48"/>
          <w:szCs w:val="28"/>
        </w:rPr>
        <w:t xml:space="preserve"> </w:t>
      </w:r>
      <w:r>
        <w:rPr>
          <w:szCs w:val="28"/>
        </w:rPr>
        <w:t>закона</w:t>
      </w:r>
      <w:r>
        <w:rPr>
          <w:spacing w:val="43"/>
          <w:szCs w:val="28"/>
        </w:rPr>
        <w:t xml:space="preserve"> </w:t>
      </w:r>
      <w:r>
        <w:rPr>
          <w:szCs w:val="28"/>
        </w:rPr>
        <w:t>от</w:t>
      </w:r>
      <w:r>
        <w:rPr>
          <w:spacing w:val="46"/>
          <w:szCs w:val="28"/>
        </w:rPr>
        <w:t xml:space="preserve"> </w:t>
      </w:r>
      <w:r>
        <w:rPr>
          <w:szCs w:val="28"/>
        </w:rPr>
        <w:t>12</w:t>
      </w:r>
      <w:r>
        <w:rPr>
          <w:spacing w:val="44"/>
          <w:szCs w:val="28"/>
        </w:rPr>
        <w:t xml:space="preserve"> </w:t>
      </w:r>
      <w:r>
        <w:rPr>
          <w:szCs w:val="28"/>
        </w:rPr>
        <w:t>июня</w:t>
      </w:r>
      <w:r>
        <w:rPr>
          <w:spacing w:val="44"/>
          <w:szCs w:val="28"/>
        </w:rPr>
        <w:t xml:space="preserve"> </w:t>
      </w:r>
      <w:r>
        <w:rPr>
          <w:szCs w:val="28"/>
        </w:rPr>
        <w:t>2002</w:t>
      </w:r>
      <w:r>
        <w:rPr>
          <w:spacing w:val="44"/>
          <w:szCs w:val="28"/>
        </w:rPr>
        <w:t xml:space="preserve"> </w:t>
      </w:r>
      <w:r>
        <w:rPr>
          <w:spacing w:val="-4"/>
          <w:szCs w:val="28"/>
        </w:rPr>
        <w:t xml:space="preserve">года </w:t>
      </w:r>
      <w:r>
        <w:rPr>
          <w:szCs w:val="28"/>
        </w:rPr>
        <w:t>№ 67-ФЗ «Об основных гарантиях избирательных прав и права на участие в референдуме граждан</w:t>
      </w:r>
      <w:r>
        <w:rPr>
          <w:spacing w:val="40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40"/>
          <w:szCs w:val="28"/>
        </w:rPr>
        <w:t xml:space="preserve"> </w:t>
      </w:r>
      <w:r>
        <w:rPr>
          <w:szCs w:val="28"/>
        </w:rPr>
        <w:t>Федерации»,</w:t>
      </w:r>
      <w:r>
        <w:rPr>
          <w:spacing w:val="40"/>
          <w:szCs w:val="28"/>
        </w:rPr>
        <w:t xml:space="preserve"> </w:t>
      </w:r>
      <w:r>
        <w:rPr>
          <w:szCs w:val="28"/>
        </w:rPr>
        <w:t>пунктом</w:t>
      </w:r>
      <w:r>
        <w:rPr>
          <w:spacing w:val="40"/>
          <w:szCs w:val="28"/>
        </w:rPr>
        <w:t xml:space="preserve"> </w:t>
      </w:r>
      <w:r>
        <w:rPr>
          <w:szCs w:val="28"/>
        </w:rPr>
        <w:t>1</w:t>
      </w:r>
      <w:r>
        <w:rPr>
          <w:spacing w:val="40"/>
          <w:szCs w:val="28"/>
        </w:rPr>
        <w:t xml:space="preserve"> </w:t>
      </w:r>
      <w:r>
        <w:rPr>
          <w:szCs w:val="28"/>
        </w:rPr>
        <w:t>статьи</w:t>
      </w:r>
      <w:r>
        <w:rPr>
          <w:spacing w:val="40"/>
          <w:szCs w:val="28"/>
        </w:rPr>
        <w:t xml:space="preserve"> </w:t>
      </w:r>
      <w:r>
        <w:rPr>
          <w:szCs w:val="28"/>
        </w:rPr>
        <w:t>38</w:t>
      </w:r>
      <w:r>
        <w:rPr>
          <w:szCs w:val="28"/>
          <w:vertAlign w:val="superscript"/>
        </w:rPr>
        <w:t>1</w:t>
      </w:r>
      <w:r>
        <w:rPr>
          <w:spacing w:val="40"/>
          <w:szCs w:val="28"/>
        </w:rPr>
        <w:t xml:space="preserve"> </w:t>
      </w:r>
      <w:r>
        <w:rPr>
          <w:szCs w:val="28"/>
        </w:rPr>
        <w:t>областного</w:t>
      </w:r>
      <w:r>
        <w:rPr>
          <w:spacing w:val="40"/>
          <w:szCs w:val="28"/>
        </w:rPr>
        <w:t xml:space="preserve"> </w:t>
      </w:r>
      <w:r>
        <w:rPr>
          <w:szCs w:val="28"/>
        </w:rPr>
        <w:t>закона</w:t>
      </w:r>
      <w:r>
        <w:rPr>
          <w:spacing w:val="40"/>
          <w:szCs w:val="28"/>
        </w:rPr>
        <w:t xml:space="preserve"> </w:t>
      </w:r>
      <w:r>
        <w:rPr>
          <w:szCs w:val="28"/>
        </w:rPr>
        <w:t>от</w:t>
      </w:r>
      <w:r>
        <w:rPr>
          <w:spacing w:val="40"/>
          <w:szCs w:val="28"/>
        </w:rPr>
        <w:t xml:space="preserve"> </w:t>
      </w:r>
      <w:r>
        <w:rPr>
          <w:szCs w:val="28"/>
        </w:rPr>
        <w:t>3</w:t>
      </w:r>
      <w:r>
        <w:rPr>
          <w:spacing w:val="40"/>
          <w:szCs w:val="28"/>
        </w:rPr>
        <w:t xml:space="preserve"> </w:t>
      </w:r>
      <w:r>
        <w:rPr>
          <w:szCs w:val="28"/>
        </w:rPr>
        <w:t>июля</w:t>
      </w:r>
      <w:r>
        <w:rPr>
          <w:spacing w:val="80"/>
          <w:szCs w:val="28"/>
        </w:rPr>
        <w:t xml:space="preserve"> </w:t>
      </w:r>
      <w:r>
        <w:rPr>
          <w:szCs w:val="28"/>
        </w:rPr>
        <w:t>2003 года № 41-з «О</w:t>
      </w:r>
      <w:r>
        <w:rPr>
          <w:spacing w:val="40"/>
          <w:szCs w:val="28"/>
        </w:rPr>
        <w:t xml:space="preserve"> </w:t>
      </w:r>
      <w:r>
        <w:rPr>
          <w:szCs w:val="28"/>
        </w:rPr>
        <w:t>выборах органов местного самоуправления в Смоленской области», на основании</w:t>
      </w:r>
      <w:r>
        <w:rPr>
          <w:spacing w:val="75"/>
          <w:w w:val="150"/>
          <w:szCs w:val="28"/>
        </w:rPr>
        <w:t xml:space="preserve"> </w:t>
      </w:r>
      <w:r>
        <w:rPr>
          <w:szCs w:val="28"/>
        </w:rPr>
        <w:t>постановления</w:t>
      </w:r>
      <w:r>
        <w:rPr>
          <w:spacing w:val="75"/>
          <w:w w:val="150"/>
          <w:szCs w:val="28"/>
        </w:rPr>
        <w:t xml:space="preserve"> </w:t>
      </w:r>
      <w:r>
        <w:rPr>
          <w:szCs w:val="28"/>
        </w:rPr>
        <w:t>избирательной</w:t>
      </w:r>
      <w:r>
        <w:rPr>
          <w:spacing w:val="75"/>
          <w:w w:val="150"/>
          <w:szCs w:val="28"/>
        </w:rPr>
        <w:t xml:space="preserve"> </w:t>
      </w:r>
      <w:r>
        <w:rPr>
          <w:szCs w:val="28"/>
        </w:rPr>
        <w:t>комиссии</w:t>
      </w:r>
      <w:r>
        <w:rPr>
          <w:spacing w:val="77"/>
          <w:w w:val="150"/>
          <w:szCs w:val="28"/>
        </w:rPr>
        <w:t xml:space="preserve"> </w:t>
      </w:r>
      <w:r>
        <w:rPr>
          <w:szCs w:val="28"/>
        </w:rPr>
        <w:t>Смоленской</w:t>
      </w:r>
      <w:r>
        <w:rPr>
          <w:spacing w:val="74"/>
          <w:w w:val="150"/>
          <w:szCs w:val="28"/>
        </w:rPr>
        <w:t xml:space="preserve"> </w:t>
      </w:r>
      <w:r>
        <w:rPr>
          <w:szCs w:val="28"/>
        </w:rPr>
        <w:t>области от 30 июня 2024 года</w:t>
      </w:r>
      <w:r>
        <w:rPr>
          <w:spacing w:val="40"/>
          <w:szCs w:val="28"/>
        </w:rPr>
        <w:t xml:space="preserve"> </w:t>
      </w:r>
      <w:r>
        <w:rPr>
          <w:szCs w:val="28"/>
        </w:rPr>
        <w:t>№ 102/888-7</w:t>
      </w:r>
      <w:r>
        <w:rPr>
          <w:spacing w:val="35"/>
          <w:szCs w:val="28"/>
        </w:rPr>
        <w:t xml:space="preserve"> </w:t>
      </w:r>
      <w:r>
        <w:rPr>
          <w:szCs w:val="28"/>
        </w:rPr>
        <w:t>«</w:t>
      </w:r>
      <w:r>
        <w:rPr>
          <w:bCs/>
          <w:iCs/>
          <w:szCs w:val="28"/>
        </w:rPr>
        <w:t xml:space="preserve">О возложении полномочий </w:t>
      </w:r>
      <w:r>
        <w:rPr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Cs w:val="28"/>
        </w:rPr>
        <w:t>муниципального образования «Кардымовский муниципальный округ» Смоленской области</w:t>
      </w:r>
      <w:r>
        <w:rPr>
          <w:bCs/>
          <w:iCs/>
          <w:szCs w:val="28"/>
        </w:rPr>
        <w:t xml:space="preserve"> на Кардымовскую территориальную избирательную комиссию Смоленской области</w:t>
      </w:r>
      <w:r>
        <w:rPr>
          <w:szCs w:val="28"/>
        </w:rPr>
        <w:t>» Кардымовская территориальная избирательная комиссия Смоленской области</w:t>
      </w:r>
    </w:p>
    <w:p w:rsidR="00636E53" w:rsidRDefault="00636E53" w:rsidP="00636E53">
      <w:pPr>
        <w:ind w:firstLine="840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1D12A6" w:rsidRPr="001D12A6" w:rsidRDefault="001D12A6" w:rsidP="001D12A6">
      <w:pPr>
        <w:ind w:firstLine="709"/>
        <w:jc w:val="both"/>
        <w:rPr>
          <w:bCs/>
          <w:szCs w:val="28"/>
        </w:rPr>
      </w:pPr>
      <w:r w:rsidRPr="001D12A6">
        <w:rPr>
          <w:bCs/>
          <w:szCs w:val="28"/>
        </w:rPr>
        <w:t>1. Провести голосование на выборах депутатов Кардымовского окружного Совета депутатов первого созыва в течение нескольких дней – 11, 12 и 13 октября 2024 года.</w:t>
      </w:r>
    </w:p>
    <w:p w:rsidR="00077524" w:rsidRPr="00506360" w:rsidRDefault="00077524" w:rsidP="00077524">
      <w:pPr>
        <w:ind w:firstLine="709"/>
        <w:jc w:val="both"/>
        <w:rPr>
          <w:color w:val="FF0000"/>
          <w:spacing w:val="-9"/>
          <w:szCs w:val="28"/>
        </w:rPr>
      </w:pPr>
      <w:r w:rsidRPr="00506360">
        <w:rPr>
          <w:color w:val="000000"/>
          <w:spacing w:val="-9"/>
          <w:szCs w:val="28"/>
        </w:rPr>
        <w:t xml:space="preserve">2. </w:t>
      </w:r>
      <w:r w:rsidRPr="00506360">
        <w:rPr>
          <w:szCs w:val="28"/>
        </w:rPr>
        <w:t>Опубликовать настоящее постановление в газете «Знамя труда»</w:t>
      </w:r>
      <w:r w:rsidR="00521FEF">
        <w:rPr>
          <w:szCs w:val="28"/>
        </w:rPr>
        <w:t xml:space="preserve"> </w:t>
      </w:r>
      <w:r w:rsidRPr="00506360">
        <w:rPr>
          <w:szCs w:val="28"/>
        </w:rPr>
        <w:t>-Кардымово» и разместить на</w:t>
      </w:r>
      <w:r>
        <w:rPr>
          <w:szCs w:val="28"/>
        </w:rPr>
        <w:t xml:space="preserve"> </w:t>
      </w:r>
      <w:r w:rsidRPr="00506360">
        <w:rPr>
          <w:szCs w:val="28"/>
        </w:rPr>
        <w:t>официальном сайте Администрации муниципального образования «Кардымовский район» Смоленской области</w:t>
      </w:r>
      <w:r>
        <w:rPr>
          <w:szCs w:val="28"/>
        </w:rPr>
        <w:t>.</w:t>
      </w:r>
    </w:p>
    <w:p w:rsidR="00A27CC2" w:rsidRDefault="00A27CC2" w:rsidP="00A27CC2">
      <w:pPr>
        <w:ind w:firstLine="709"/>
        <w:jc w:val="both"/>
        <w:rPr>
          <w:szCs w:val="28"/>
        </w:rPr>
      </w:pPr>
      <w:r>
        <w:rPr>
          <w:bCs/>
          <w:szCs w:val="28"/>
        </w:rPr>
        <w:t>3</w:t>
      </w:r>
      <w:r w:rsidRPr="00FE74F8">
        <w:rPr>
          <w:bCs/>
          <w:szCs w:val="28"/>
        </w:rPr>
        <w:t>.</w:t>
      </w:r>
      <w:r w:rsidRPr="00FE74F8">
        <w:rPr>
          <w:szCs w:val="28"/>
        </w:rPr>
        <w:t> 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8D3E09" w:rsidRDefault="008D3E09" w:rsidP="00A27CC2">
      <w:pPr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8D3E09" w:rsidRDefault="008D3E09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Заместитель</w:t>
            </w:r>
          </w:p>
          <w:p w:rsidR="00636E53" w:rsidRDefault="008D3E09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8D3E09" w:rsidRDefault="008D3E09" w:rsidP="00E70283">
            <w:pPr>
              <w:jc w:val="right"/>
              <w:rPr>
                <w:b/>
                <w:color w:val="000000"/>
                <w:szCs w:val="28"/>
              </w:rPr>
            </w:pPr>
          </w:p>
          <w:p w:rsidR="00636E53" w:rsidRDefault="008D3E09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Ю.Г. Бондарь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077524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Т.А. Кузьмина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sectPr w:rsidR="00220E81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791" w:rsidRDefault="00C94791">
      <w:r>
        <w:separator/>
      </w:r>
    </w:p>
  </w:endnote>
  <w:endnote w:type="continuationSeparator" w:id="0">
    <w:p w:rsidR="00C94791" w:rsidRDefault="00C9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791" w:rsidRDefault="00C94791">
      <w:r>
        <w:separator/>
      </w:r>
    </w:p>
  </w:footnote>
  <w:footnote w:type="continuationSeparator" w:id="0">
    <w:p w:rsidR="00C94791" w:rsidRDefault="00C94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5D044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1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3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4"/>
  </w:num>
  <w:num w:numId="9">
    <w:abstractNumId w:val="2"/>
  </w:num>
  <w:num w:numId="10">
    <w:abstractNumId w:val="21"/>
  </w:num>
  <w:num w:numId="11">
    <w:abstractNumId w:val="37"/>
  </w:num>
  <w:num w:numId="12">
    <w:abstractNumId w:val="4"/>
  </w:num>
  <w:num w:numId="13">
    <w:abstractNumId w:val="36"/>
  </w:num>
  <w:num w:numId="14">
    <w:abstractNumId w:val="30"/>
  </w:num>
  <w:num w:numId="15">
    <w:abstractNumId w:val="26"/>
  </w:num>
  <w:num w:numId="16">
    <w:abstractNumId w:val="31"/>
  </w:num>
  <w:num w:numId="17">
    <w:abstractNumId w:val="8"/>
  </w:num>
  <w:num w:numId="18">
    <w:abstractNumId w:val="20"/>
  </w:num>
  <w:num w:numId="19">
    <w:abstractNumId w:val="13"/>
  </w:num>
  <w:num w:numId="20">
    <w:abstractNumId w:val="17"/>
  </w:num>
  <w:num w:numId="21">
    <w:abstractNumId w:val="39"/>
  </w:num>
  <w:num w:numId="22">
    <w:abstractNumId w:val="22"/>
  </w:num>
  <w:num w:numId="23">
    <w:abstractNumId w:val="29"/>
  </w:num>
  <w:num w:numId="24">
    <w:abstractNumId w:val="34"/>
  </w:num>
  <w:num w:numId="25">
    <w:abstractNumId w:val="15"/>
  </w:num>
  <w:num w:numId="26">
    <w:abstractNumId w:val="5"/>
  </w:num>
  <w:num w:numId="27">
    <w:abstractNumId w:val="9"/>
  </w:num>
  <w:num w:numId="28">
    <w:abstractNumId w:val="27"/>
  </w:num>
  <w:num w:numId="29">
    <w:abstractNumId w:val="19"/>
  </w:num>
  <w:num w:numId="30">
    <w:abstractNumId w:val="44"/>
  </w:num>
  <w:num w:numId="31">
    <w:abstractNumId w:val="14"/>
  </w:num>
  <w:num w:numId="32">
    <w:abstractNumId w:val="38"/>
  </w:num>
  <w:num w:numId="33">
    <w:abstractNumId w:val="16"/>
  </w:num>
  <w:num w:numId="34">
    <w:abstractNumId w:val="18"/>
  </w:num>
  <w:num w:numId="35">
    <w:abstractNumId w:val="40"/>
  </w:num>
  <w:num w:numId="36">
    <w:abstractNumId w:val="23"/>
  </w:num>
  <w:num w:numId="37">
    <w:abstractNumId w:val="33"/>
  </w:num>
  <w:num w:numId="38">
    <w:abstractNumId w:val="0"/>
  </w:num>
  <w:num w:numId="39">
    <w:abstractNumId w:val="25"/>
  </w:num>
  <w:num w:numId="40">
    <w:abstractNumId w:val="28"/>
  </w:num>
  <w:num w:numId="41">
    <w:abstractNumId w:val="42"/>
  </w:num>
  <w:num w:numId="42">
    <w:abstractNumId w:val="35"/>
  </w:num>
  <w:num w:numId="43">
    <w:abstractNumId w:val="3"/>
  </w:num>
  <w:num w:numId="44">
    <w:abstractNumId w:val="41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12B6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6F66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79CB"/>
    <w:rsid w:val="001D12A6"/>
    <w:rsid w:val="001D5825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54E3"/>
    <w:rsid w:val="00286488"/>
    <w:rsid w:val="00294565"/>
    <w:rsid w:val="002946B6"/>
    <w:rsid w:val="002A1E4F"/>
    <w:rsid w:val="002A2F23"/>
    <w:rsid w:val="002B6983"/>
    <w:rsid w:val="002C0937"/>
    <w:rsid w:val="002D2BB4"/>
    <w:rsid w:val="002D55CE"/>
    <w:rsid w:val="002D65C6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21FEF"/>
    <w:rsid w:val="00535080"/>
    <w:rsid w:val="005352FF"/>
    <w:rsid w:val="005375A6"/>
    <w:rsid w:val="005405E5"/>
    <w:rsid w:val="005679C3"/>
    <w:rsid w:val="00571F51"/>
    <w:rsid w:val="00577256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044F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1D67"/>
    <w:rsid w:val="00735C17"/>
    <w:rsid w:val="00736D94"/>
    <w:rsid w:val="0074231C"/>
    <w:rsid w:val="00753019"/>
    <w:rsid w:val="007544A0"/>
    <w:rsid w:val="00754708"/>
    <w:rsid w:val="00764DA6"/>
    <w:rsid w:val="00764F13"/>
    <w:rsid w:val="0076639C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3E09"/>
    <w:rsid w:val="008D5230"/>
    <w:rsid w:val="008D5D5F"/>
    <w:rsid w:val="008D7A27"/>
    <w:rsid w:val="008F1422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705E"/>
    <w:rsid w:val="00986C6F"/>
    <w:rsid w:val="009939F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7D95"/>
    <w:rsid w:val="00A813A3"/>
    <w:rsid w:val="00A81785"/>
    <w:rsid w:val="00A85080"/>
    <w:rsid w:val="00AA1F0A"/>
    <w:rsid w:val="00AA2081"/>
    <w:rsid w:val="00AA516F"/>
    <w:rsid w:val="00AA5675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6A5"/>
    <w:rsid w:val="00B03DB7"/>
    <w:rsid w:val="00B06187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94791"/>
    <w:rsid w:val="00C9678D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51E2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45352"/>
    <w:rsid w:val="00D46AEB"/>
    <w:rsid w:val="00D46E43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B25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4628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69AD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87B"/>
    <w:rsid w:val="00F154B7"/>
    <w:rsid w:val="00F17557"/>
    <w:rsid w:val="00F22341"/>
    <w:rsid w:val="00F23AC2"/>
    <w:rsid w:val="00F30C66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5644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22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8F1422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8F1422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F1422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8F1422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8F14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1422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8F1422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8F142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8F1422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8F1422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8F1422"/>
    <w:pPr>
      <w:widowControl/>
    </w:pPr>
    <w:rPr>
      <w:sz w:val="24"/>
    </w:rPr>
  </w:style>
  <w:style w:type="paragraph" w:customStyle="1" w:styleId="14">
    <w:name w:val="полтора 14"/>
    <w:basedOn w:val="a"/>
    <w:rsid w:val="008F1422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8F1422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8F1422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8F14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F14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8F1422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8F1422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8F1422"/>
  </w:style>
  <w:style w:type="paragraph" w:styleId="a9">
    <w:name w:val="Body Text Indent"/>
    <w:basedOn w:val="a"/>
    <w:semiHidden/>
    <w:rsid w:val="008F1422"/>
    <w:pPr>
      <w:widowControl/>
      <w:ind w:firstLine="426"/>
      <w:jc w:val="both"/>
    </w:pPr>
  </w:style>
  <w:style w:type="paragraph" w:customStyle="1" w:styleId="14-150">
    <w:name w:val="14-15"/>
    <w:basedOn w:val="a"/>
    <w:rsid w:val="008F1422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8F142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8F142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8F14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8F1422"/>
    <w:rPr>
      <w:sz w:val="28"/>
    </w:rPr>
  </w:style>
  <w:style w:type="paragraph" w:customStyle="1" w:styleId="ac">
    <w:name w:val="Норм"/>
    <w:basedOn w:val="a"/>
    <w:rsid w:val="008F1422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8F1422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8F1422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8F1422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8F1422"/>
    <w:rPr>
      <w:b/>
      <w:bCs/>
      <w:spacing w:val="2"/>
    </w:rPr>
  </w:style>
  <w:style w:type="paragraph" w:styleId="af0">
    <w:name w:val="Balloon Text"/>
    <w:basedOn w:val="a"/>
    <w:semiHidden/>
    <w:unhideWhenUsed/>
    <w:rsid w:val="008F142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8F142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8F14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8F1422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8F14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8F1422"/>
    <w:rPr>
      <w:sz w:val="28"/>
    </w:rPr>
  </w:style>
  <w:style w:type="paragraph" w:styleId="23">
    <w:name w:val="Body Text 2"/>
    <w:basedOn w:val="a"/>
    <w:unhideWhenUsed/>
    <w:rsid w:val="008F1422"/>
    <w:pPr>
      <w:spacing w:after="120" w:line="480" w:lineRule="auto"/>
    </w:pPr>
  </w:style>
  <w:style w:type="character" w:customStyle="1" w:styleId="24">
    <w:name w:val="Основной текст 2 Знак"/>
    <w:semiHidden/>
    <w:rsid w:val="008F1422"/>
    <w:rPr>
      <w:sz w:val="28"/>
    </w:rPr>
  </w:style>
  <w:style w:type="paragraph" w:styleId="30">
    <w:name w:val="Body Text 3"/>
    <w:basedOn w:val="a"/>
    <w:semiHidden/>
    <w:unhideWhenUsed/>
    <w:rsid w:val="008F142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8F1422"/>
    <w:rPr>
      <w:sz w:val="16"/>
      <w:szCs w:val="16"/>
    </w:rPr>
  </w:style>
  <w:style w:type="character" w:customStyle="1" w:styleId="60">
    <w:name w:val="Заголовок 6 Знак"/>
    <w:rsid w:val="008F1422"/>
    <w:rPr>
      <w:b/>
      <w:bCs/>
      <w:sz w:val="28"/>
      <w:szCs w:val="24"/>
    </w:rPr>
  </w:style>
  <w:style w:type="character" w:customStyle="1" w:styleId="80">
    <w:name w:val="Заголовок 8 Знак"/>
    <w:rsid w:val="008F1422"/>
    <w:rPr>
      <w:b/>
      <w:spacing w:val="60"/>
      <w:sz w:val="24"/>
    </w:rPr>
  </w:style>
  <w:style w:type="paragraph" w:customStyle="1" w:styleId="af2">
    <w:name w:val="Письмо"/>
    <w:basedOn w:val="a"/>
    <w:rsid w:val="008F1422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8F1422"/>
  </w:style>
  <w:style w:type="paragraph" w:styleId="af4">
    <w:name w:val="footnote text"/>
    <w:basedOn w:val="a"/>
    <w:semiHidden/>
    <w:rsid w:val="008F1422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8F1422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8F1422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8F1422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8F1422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8F142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8F1422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8F142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8F1422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8F1422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8F1422"/>
    <w:pPr>
      <w:spacing w:before="3480"/>
    </w:pPr>
    <w:rPr>
      <w:sz w:val="28"/>
    </w:rPr>
  </w:style>
  <w:style w:type="paragraph" w:customStyle="1" w:styleId="143">
    <w:name w:val="Письмо14"/>
    <w:basedOn w:val="13"/>
    <w:rsid w:val="008F1422"/>
    <w:rPr>
      <w:sz w:val="28"/>
    </w:rPr>
  </w:style>
  <w:style w:type="paragraph" w:customStyle="1" w:styleId="13-17">
    <w:name w:val="13-17"/>
    <w:basedOn w:val="a9"/>
    <w:rsid w:val="008F1422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8F1422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8F1422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8F1422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8F1422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8F1422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8F1422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8F1422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8F1422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8F1422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8F14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8F1422"/>
    <w:pPr>
      <w:widowControl/>
    </w:pPr>
    <w:rPr>
      <w:sz w:val="24"/>
    </w:rPr>
  </w:style>
  <w:style w:type="paragraph" w:customStyle="1" w:styleId="af9">
    <w:name w:val="Содерж"/>
    <w:basedOn w:val="a"/>
    <w:rsid w:val="008F1422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8F1422"/>
    <w:pPr>
      <w:widowControl/>
    </w:pPr>
  </w:style>
  <w:style w:type="paragraph" w:customStyle="1" w:styleId="14-153">
    <w:name w:val="текст 14-15"/>
    <w:basedOn w:val="a"/>
    <w:rsid w:val="008F1422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8F1422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8F1422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8F1422"/>
    <w:pPr>
      <w:widowControl/>
      <w:jc w:val="center"/>
    </w:pPr>
    <w:rPr>
      <w:b/>
    </w:rPr>
  </w:style>
  <w:style w:type="character" w:customStyle="1" w:styleId="afb">
    <w:name w:val="Название Знак"/>
    <w:rsid w:val="008F1422"/>
    <w:rPr>
      <w:b/>
      <w:sz w:val="28"/>
    </w:rPr>
  </w:style>
  <w:style w:type="paragraph" w:customStyle="1" w:styleId="afc">
    <w:name w:val="Таб"/>
    <w:basedOn w:val="a7"/>
    <w:rsid w:val="008F1422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8F1422"/>
  </w:style>
  <w:style w:type="character" w:styleId="afe">
    <w:name w:val="Hyperlink"/>
    <w:rsid w:val="008F1422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8F1422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8F1422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8F1422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530E-0665-4677-9994-F96C161A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5</cp:revision>
  <cp:lastPrinted>2019-11-20T11:42:00Z</cp:lastPrinted>
  <dcterms:created xsi:type="dcterms:W3CDTF">2024-07-22T06:46:00Z</dcterms:created>
  <dcterms:modified xsi:type="dcterms:W3CDTF">2024-07-22T08:54:00Z</dcterms:modified>
</cp:coreProperties>
</file>