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227DFF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32420B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32420B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A7233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5A7233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EA0F7E">
        <w:rPr>
          <w:b/>
          <w:sz w:val="28"/>
          <w:szCs w:val="28"/>
        </w:rPr>
        <w:t>20</w:t>
      </w:r>
      <w:r w:rsidR="005A7233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5A7233">
        <w:rPr>
          <w:b/>
          <w:sz w:val="28"/>
          <w:szCs w:val="28"/>
        </w:rPr>
        <w:t>00234</w:t>
      </w:r>
    </w:p>
    <w:p w:rsidR="00410A5F" w:rsidRPr="0032420B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32420B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4F78C2">
              <w:rPr>
                <w:sz w:val="28"/>
                <w:szCs w:val="28"/>
              </w:rPr>
              <w:t>«</w:t>
            </w:r>
            <w:r w:rsidR="0032420B">
              <w:rPr>
                <w:sz w:val="28"/>
                <w:szCs w:val="28"/>
              </w:rPr>
      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      </w:r>
            <w:r w:rsidR="004F78C2">
              <w:rPr>
                <w:sz w:val="28"/>
                <w:szCs w:val="28"/>
              </w:rPr>
              <w:t>»</w:t>
            </w:r>
          </w:p>
        </w:tc>
      </w:tr>
    </w:tbl>
    <w:p w:rsidR="003C7AF6" w:rsidRPr="0032420B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2420B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32420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47929" w:rsidRPr="00EA0F7E" w:rsidRDefault="00572EF5" w:rsidP="004F78C2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4F78C2">
        <w:rPr>
          <w:sz w:val="28"/>
          <w:szCs w:val="28"/>
        </w:rPr>
        <w:t xml:space="preserve"> «</w:t>
      </w:r>
      <w:r w:rsidR="0032420B">
        <w:rPr>
          <w:sz w:val="28"/>
          <w:szCs w:val="28"/>
        </w:rPr>
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 w:rsidR="004F78C2">
        <w:rPr>
          <w:sz w:val="28"/>
          <w:szCs w:val="28"/>
        </w:rPr>
        <w:t>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4F78C2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32420B">
        <w:rPr>
          <w:sz w:val="28"/>
          <w:szCs w:val="28"/>
        </w:rPr>
        <w:t xml:space="preserve"> 19</w:t>
      </w:r>
      <w:r w:rsidR="00A60233" w:rsidRPr="00C139EB">
        <w:rPr>
          <w:sz w:val="28"/>
          <w:szCs w:val="28"/>
        </w:rPr>
        <w:t>.</w:t>
      </w:r>
      <w:r w:rsidR="0032420B">
        <w:rPr>
          <w:sz w:val="28"/>
          <w:szCs w:val="28"/>
        </w:rPr>
        <w:t>08.2011 № 047</w:t>
      </w:r>
      <w:r w:rsidR="004F78C2">
        <w:rPr>
          <w:sz w:val="28"/>
          <w:szCs w:val="28"/>
        </w:rPr>
        <w:t>4</w:t>
      </w:r>
      <w:r w:rsidR="00EA0F7E">
        <w:rPr>
          <w:sz w:val="28"/>
          <w:szCs w:val="28"/>
        </w:rPr>
        <w:t xml:space="preserve"> (в ред. от</w:t>
      </w:r>
      <w:r w:rsidR="0032420B">
        <w:rPr>
          <w:sz w:val="28"/>
          <w:szCs w:val="28"/>
        </w:rPr>
        <w:t xml:space="preserve"> 21.06.2016 </w:t>
      </w:r>
      <w:r w:rsidR="0032420B" w:rsidRPr="0032420B">
        <w:rPr>
          <w:sz w:val="28"/>
          <w:szCs w:val="28"/>
        </w:rPr>
        <w:t>№ 00333</w:t>
      </w:r>
      <w:r w:rsidR="004F78C2" w:rsidRPr="0032420B">
        <w:rPr>
          <w:sz w:val="28"/>
          <w:szCs w:val="28"/>
        </w:rPr>
        <w:t>, от</w:t>
      </w:r>
      <w:r w:rsidR="0032420B" w:rsidRPr="0032420B">
        <w:rPr>
          <w:sz w:val="28"/>
          <w:szCs w:val="28"/>
        </w:rPr>
        <w:t xml:space="preserve"> 12.10.2017 № 00718, от 17.10.2017 № 00727, от 05.03.2018 № 00143</w:t>
      </w:r>
      <w:r w:rsidR="00EA0F7E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32420B">
        <w:rPr>
          <w:sz w:val="28"/>
          <w:szCs w:val="28"/>
        </w:rPr>
        <w:t>Пункт 18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A0F7E" w:rsidRDefault="0032420B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B42ED5" w:rsidRPr="00083AEB">
        <w:rPr>
          <w:sz w:val="28"/>
          <w:szCs w:val="28"/>
        </w:rPr>
        <w:t xml:space="preserve">. </w:t>
      </w:r>
      <w:r w:rsidR="00EA0F7E" w:rsidRPr="00216E5D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</w:t>
      </w:r>
      <w:r w:rsidRPr="00083AEB">
        <w:rPr>
          <w:sz w:val="28"/>
          <w:szCs w:val="28"/>
        </w:rPr>
        <w:lastRenderedPageBreak/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32420B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0F7E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420B">
        <w:rPr>
          <w:rFonts w:ascii="Times New Roman" w:hAnsi="Times New Roman" w:cs="Times New Roman"/>
          <w:sz w:val="28"/>
          <w:szCs w:val="28"/>
        </w:rPr>
        <w:t>71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32420B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 w:rsidRPr="00083AEB">
        <w:rPr>
          <w:sz w:val="28"/>
          <w:szCs w:val="28"/>
        </w:rPr>
        <w:lastRenderedPageBreak/>
        <w:t>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32420B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80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32420B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32420B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2"/>
          <w:szCs w:val="22"/>
        </w:rPr>
      </w:pPr>
    </w:p>
    <w:p w:rsidR="000A7826" w:rsidRPr="0032420B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32420B" w:rsidRDefault="00B31E6E" w:rsidP="00D9076F">
      <w:pPr>
        <w:ind w:left="709"/>
        <w:rPr>
          <w:sz w:val="16"/>
          <w:szCs w:val="16"/>
        </w:rPr>
      </w:pPr>
    </w:p>
    <w:sectPr w:rsidR="00B31E6E" w:rsidRPr="0032420B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BDE" w:rsidRDefault="00B16BDE" w:rsidP="00801BC2">
      <w:r>
        <w:separator/>
      </w:r>
    </w:p>
  </w:endnote>
  <w:endnote w:type="continuationSeparator" w:id="1">
    <w:p w:rsidR="00B16BDE" w:rsidRDefault="00B16BDE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A7" w:rsidRPr="008561A7" w:rsidRDefault="008561A7">
    <w:pPr>
      <w:pStyle w:val="a9"/>
      <w:rPr>
        <w:sz w:val="16"/>
      </w:rPr>
    </w:pPr>
    <w:r>
      <w:rPr>
        <w:sz w:val="16"/>
      </w:rPr>
      <w:t>Рег. № 00234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BDE" w:rsidRDefault="00B16BDE" w:rsidP="00801BC2">
      <w:r>
        <w:separator/>
      </w:r>
    </w:p>
  </w:footnote>
  <w:footnote w:type="continuationSeparator" w:id="1">
    <w:p w:rsidR="00B16BDE" w:rsidRDefault="00B16BDE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17C0"/>
    <w:rsid w:val="002B2ACE"/>
    <w:rsid w:val="002B5686"/>
    <w:rsid w:val="002C64A3"/>
    <w:rsid w:val="002D535F"/>
    <w:rsid w:val="002D5F3F"/>
    <w:rsid w:val="002E36A1"/>
    <w:rsid w:val="002E378D"/>
    <w:rsid w:val="002F387A"/>
    <w:rsid w:val="00303167"/>
    <w:rsid w:val="0030585F"/>
    <w:rsid w:val="00323967"/>
    <w:rsid w:val="0032420B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1309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4F78C2"/>
    <w:rsid w:val="00503708"/>
    <w:rsid w:val="005102CF"/>
    <w:rsid w:val="00514E16"/>
    <w:rsid w:val="005158DD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233"/>
    <w:rsid w:val="005A7643"/>
    <w:rsid w:val="005B5A6E"/>
    <w:rsid w:val="005B7095"/>
    <w:rsid w:val="005C07ED"/>
    <w:rsid w:val="005C4B76"/>
    <w:rsid w:val="005C7ABD"/>
    <w:rsid w:val="005D24D7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561A7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11C6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6BDE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53DE8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3C4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n-econ</cp:lastModifiedBy>
  <cp:revision>2</cp:revision>
  <cp:lastPrinted>2016-01-27T05:35:00Z</cp:lastPrinted>
  <dcterms:created xsi:type="dcterms:W3CDTF">2019-04-11T14:10:00Z</dcterms:created>
  <dcterms:modified xsi:type="dcterms:W3CDTF">2019-04-11T14:10:00Z</dcterms:modified>
</cp:coreProperties>
</file>