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13A" w:rsidRPr="006F485D" w:rsidRDefault="006F485D" w:rsidP="0016207F">
      <w:pPr>
        <w:pStyle w:val="ConsPlusNormal"/>
        <w:widowControl/>
        <w:ind w:firstLine="0"/>
        <w:jc w:val="center"/>
      </w:pPr>
      <w:r>
        <w:t xml:space="preserve">       </w:t>
      </w:r>
      <w:r w:rsidR="00340127" w:rsidRPr="00340127">
        <w:rPr>
          <w:noProof/>
        </w:rPr>
        <w:drawing>
          <wp:inline distT="0" distB="0" distL="0" distR="0">
            <wp:extent cx="514350" cy="82867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ПРОЕКТ</w:t>
      </w:r>
    </w:p>
    <w:p w:rsidR="0031413A" w:rsidRDefault="0031413A" w:rsidP="0016207F">
      <w:pPr>
        <w:pStyle w:val="ConsPlusNormal"/>
        <w:widowControl/>
        <w:ind w:firstLine="0"/>
        <w:jc w:val="center"/>
        <w:rPr>
          <w:lang w:val="en-US"/>
        </w:rPr>
      </w:pPr>
    </w:p>
    <w:p w:rsidR="0031413A" w:rsidRPr="000F3E01" w:rsidRDefault="0031413A" w:rsidP="0016207F">
      <w:pPr>
        <w:pStyle w:val="1"/>
        <w:rPr>
          <w:caps/>
        </w:rPr>
      </w:pPr>
      <w:r w:rsidRPr="000F3E01">
        <w:rPr>
          <w:caps/>
        </w:rPr>
        <w:t>Кардымовский  районный Совет депутатов</w:t>
      </w:r>
    </w:p>
    <w:p w:rsidR="0031413A" w:rsidRDefault="0031413A" w:rsidP="0016207F">
      <w:pPr>
        <w:jc w:val="center"/>
        <w:rPr>
          <w:b/>
          <w:sz w:val="32"/>
        </w:rPr>
      </w:pPr>
    </w:p>
    <w:p w:rsidR="0031413A" w:rsidRDefault="0031413A" w:rsidP="0016207F">
      <w:pPr>
        <w:pStyle w:val="1"/>
      </w:pPr>
      <w:proofErr w:type="gramStart"/>
      <w:r>
        <w:t>Р</w:t>
      </w:r>
      <w:proofErr w:type="gramEnd"/>
      <w:r>
        <w:t xml:space="preserve"> Е Ш Е Н И Е</w:t>
      </w:r>
    </w:p>
    <w:p w:rsidR="0031413A" w:rsidRDefault="0031413A" w:rsidP="0031413A">
      <w:pPr>
        <w:ind w:firstLine="709"/>
        <w:jc w:val="both"/>
        <w:rPr>
          <w:sz w:val="24"/>
          <w:u w:val="single"/>
        </w:rPr>
      </w:pPr>
    </w:p>
    <w:p w:rsidR="0031413A" w:rsidRPr="003168CB" w:rsidRDefault="00326F11" w:rsidP="0031413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31413A" w:rsidRPr="003168CB">
        <w:rPr>
          <w:b/>
          <w:sz w:val="28"/>
          <w:szCs w:val="28"/>
        </w:rPr>
        <w:t>т</w:t>
      </w:r>
      <w:r w:rsidR="003168C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_</w:t>
      </w:r>
      <w:r w:rsidR="00233EC4">
        <w:rPr>
          <w:b/>
          <w:sz w:val="28"/>
          <w:szCs w:val="28"/>
        </w:rPr>
        <w:t>_</w:t>
      </w:r>
      <w:r>
        <w:rPr>
          <w:b/>
          <w:sz w:val="28"/>
          <w:szCs w:val="28"/>
        </w:rPr>
        <w:t>_.</w:t>
      </w:r>
      <w:r w:rsidR="0048352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_</w:t>
      </w:r>
      <w:r w:rsidR="00233EC4">
        <w:rPr>
          <w:b/>
          <w:sz w:val="28"/>
          <w:szCs w:val="28"/>
        </w:rPr>
        <w:t>_</w:t>
      </w:r>
      <w:r>
        <w:rPr>
          <w:b/>
          <w:sz w:val="28"/>
          <w:szCs w:val="28"/>
        </w:rPr>
        <w:t>_.</w:t>
      </w:r>
      <w:r w:rsidR="0048352A">
        <w:rPr>
          <w:b/>
          <w:sz w:val="28"/>
          <w:szCs w:val="28"/>
        </w:rPr>
        <w:t xml:space="preserve"> </w:t>
      </w:r>
      <w:r w:rsidR="006C5663">
        <w:rPr>
          <w:b/>
          <w:sz w:val="28"/>
          <w:szCs w:val="28"/>
        </w:rPr>
        <w:t>202</w:t>
      </w:r>
      <w:r w:rsidR="00C20FCF">
        <w:rPr>
          <w:b/>
          <w:sz w:val="28"/>
          <w:szCs w:val="28"/>
        </w:rPr>
        <w:t>2</w:t>
      </w:r>
      <w:r w:rsidR="0048352A">
        <w:rPr>
          <w:b/>
          <w:sz w:val="28"/>
          <w:szCs w:val="28"/>
        </w:rPr>
        <w:t xml:space="preserve">                    </w:t>
      </w:r>
      <w:r w:rsidR="00233EC4">
        <w:rPr>
          <w:b/>
          <w:sz w:val="28"/>
          <w:szCs w:val="28"/>
        </w:rPr>
        <w:t xml:space="preserve">        </w:t>
      </w:r>
      <w:r>
        <w:rPr>
          <w:b/>
          <w:sz w:val="28"/>
          <w:szCs w:val="28"/>
        </w:rPr>
        <w:t xml:space="preserve">       </w:t>
      </w:r>
      <w:r w:rsidR="0031413A" w:rsidRPr="003168CB">
        <w:rPr>
          <w:b/>
          <w:sz w:val="28"/>
          <w:szCs w:val="28"/>
        </w:rPr>
        <w:t>№</w:t>
      </w:r>
      <w:r w:rsidR="00832398" w:rsidRPr="003168C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___</w:t>
      </w:r>
      <w:r w:rsidR="00233EC4">
        <w:rPr>
          <w:b/>
          <w:sz w:val="28"/>
          <w:szCs w:val="28"/>
        </w:rPr>
        <w:t>__</w:t>
      </w:r>
      <w:r>
        <w:rPr>
          <w:b/>
          <w:sz w:val="28"/>
          <w:szCs w:val="28"/>
        </w:rPr>
        <w:t>__</w:t>
      </w:r>
    </w:p>
    <w:p w:rsidR="0031413A" w:rsidRDefault="0031413A" w:rsidP="0031413A">
      <w:pPr>
        <w:jc w:val="both"/>
        <w:rPr>
          <w:sz w:val="28"/>
          <w:szCs w:val="28"/>
        </w:rPr>
      </w:pPr>
    </w:p>
    <w:p w:rsidR="00C23310" w:rsidRDefault="00A23E34" w:rsidP="00C23310">
      <w:pPr>
        <w:ind w:firstLine="709"/>
        <w:jc w:val="both"/>
        <w:rPr>
          <w:sz w:val="28"/>
          <w:szCs w:val="28"/>
        </w:rPr>
      </w:pPr>
      <w:r w:rsidRPr="00A23E34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9pt;margin-top:4.7pt;width:225pt;height:117pt;z-index:251657728" stroked="f">
            <v:textbox style="mso-next-textbox:#_x0000_s1027">
              <w:txbxContent>
                <w:p w:rsidR="00B71AF4" w:rsidRDefault="00B71AF4" w:rsidP="0031413A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Об утверждении пер</w:t>
                  </w:r>
                  <w:r w:rsidR="00CB465E">
                    <w:rPr>
                      <w:sz w:val="28"/>
                      <w:szCs w:val="28"/>
                    </w:rPr>
                    <w:t xml:space="preserve">ечня объектов государственной </w:t>
                  </w:r>
                  <w:r>
                    <w:rPr>
                      <w:sz w:val="28"/>
                      <w:szCs w:val="28"/>
                    </w:rPr>
                    <w:t>собственности Смоленской области, передаваемых в муниципальную собственность муниципального образования «Кардымовский район» Смоленской области</w:t>
                  </w:r>
                </w:p>
              </w:txbxContent>
            </v:textbox>
          </v:shape>
        </w:pict>
      </w:r>
    </w:p>
    <w:p w:rsidR="0031413A" w:rsidRDefault="00C23310" w:rsidP="00C2331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</w:t>
      </w:r>
      <w:proofErr w:type="gramStart"/>
      <w:r>
        <w:rPr>
          <w:sz w:val="28"/>
          <w:szCs w:val="28"/>
        </w:rPr>
        <w:t>представленный</w:t>
      </w:r>
      <w:proofErr w:type="gramEnd"/>
      <w:r>
        <w:rPr>
          <w:sz w:val="28"/>
          <w:szCs w:val="28"/>
        </w:rPr>
        <w:t xml:space="preserve"> </w:t>
      </w:r>
    </w:p>
    <w:p w:rsidR="0031413A" w:rsidRDefault="0031413A" w:rsidP="00C23310">
      <w:pPr>
        <w:ind w:firstLine="709"/>
        <w:jc w:val="both"/>
        <w:rPr>
          <w:sz w:val="28"/>
          <w:szCs w:val="28"/>
        </w:rPr>
      </w:pPr>
    </w:p>
    <w:p w:rsidR="0031413A" w:rsidRDefault="0031413A" w:rsidP="00C23310">
      <w:pPr>
        <w:ind w:firstLine="709"/>
        <w:jc w:val="both"/>
        <w:rPr>
          <w:sz w:val="28"/>
          <w:szCs w:val="28"/>
        </w:rPr>
      </w:pPr>
    </w:p>
    <w:p w:rsidR="0031413A" w:rsidRDefault="0031413A" w:rsidP="00C23310">
      <w:pPr>
        <w:ind w:firstLine="709"/>
        <w:jc w:val="both"/>
        <w:rPr>
          <w:sz w:val="28"/>
          <w:szCs w:val="28"/>
        </w:rPr>
      </w:pPr>
    </w:p>
    <w:p w:rsidR="0031413A" w:rsidRDefault="0031413A" w:rsidP="00C23310">
      <w:pPr>
        <w:ind w:firstLine="709"/>
        <w:jc w:val="both"/>
        <w:rPr>
          <w:sz w:val="28"/>
          <w:szCs w:val="28"/>
        </w:rPr>
      </w:pPr>
    </w:p>
    <w:p w:rsidR="0031413A" w:rsidRDefault="0031413A" w:rsidP="00C23310">
      <w:pPr>
        <w:ind w:firstLine="709"/>
        <w:jc w:val="both"/>
        <w:rPr>
          <w:sz w:val="28"/>
          <w:szCs w:val="28"/>
        </w:rPr>
      </w:pPr>
    </w:p>
    <w:p w:rsidR="0031413A" w:rsidRDefault="0031413A" w:rsidP="00C23310">
      <w:pPr>
        <w:ind w:firstLine="709"/>
        <w:jc w:val="both"/>
        <w:rPr>
          <w:sz w:val="28"/>
          <w:szCs w:val="28"/>
        </w:rPr>
      </w:pPr>
    </w:p>
    <w:p w:rsidR="00340127" w:rsidRDefault="00340127" w:rsidP="00340127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340127" w:rsidRDefault="00340127" w:rsidP="00340127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C23310" w:rsidRDefault="00CB465E" w:rsidP="00340127">
      <w:pPr>
        <w:shd w:val="clear" w:color="auto" w:fill="FFFFFF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Рассмотрев </w:t>
      </w:r>
      <w:r w:rsidR="005E27AB">
        <w:rPr>
          <w:sz w:val="28"/>
          <w:szCs w:val="28"/>
        </w:rPr>
        <w:t xml:space="preserve">представленный </w:t>
      </w:r>
      <w:r w:rsidR="00C23310">
        <w:rPr>
          <w:sz w:val="28"/>
          <w:szCs w:val="28"/>
        </w:rPr>
        <w:t xml:space="preserve">Администрацией муниципального образования «Кардымовский район» Смоленской области перечень объектов государственной собственности Смоленской области, передаваемых в муниципальную собственность муниципального образования «Кардымовский </w:t>
      </w:r>
      <w:r w:rsidR="00C23310" w:rsidRPr="00220B9A">
        <w:rPr>
          <w:sz w:val="28"/>
          <w:szCs w:val="28"/>
        </w:rPr>
        <w:t xml:space="preserve">район» Смоленской области, </w:t>
      </w:r>
      <w:r w:rsidR="00C74235" w:rsidRPr="00220B9A">
        <w:rPr>
          <w:sz w:val="28"/>
          <w:szCs w:val="28"/>
        </w:rPr>
        <w:t xml:space="preserve"> письмо </w:t>
      </w:r>
      <w:r w:rsidR="00220B9A" w:rsidRPr="00220B9A">
        <w:rPr>
          <w:sz w:val="28"/>
          <w:szCs w:val="28"/>
        </w:rPr>
        <w:t>Г</w:t>
      </w:r>
      <w:r w:rsidR="00340127">
        <w:rPr>
          <w:sz w:val="28"/>
          <w:szCs w:val="28"/>
        </w:rPr>
        <w:t>осударственного бюджетного учреждения культуры</w:t>
      </w:r>
      <w:r w:rsidR="00220B9A" w:rsidRPr="00220B9A">
        <w:rPr>
          <w:sz w:val="28"/>
          <w:szCs w:val="28"/>
        </w:rPr>
        <w:t xml:space="preserve"> «Смоленская областная универсальная научная библиотека</w:t>
      </w:r>
      <w:r w:rsidR="00220B9A">
        <w:rPr>
          <w:sz w:val="28"/>
          <w:szCs w:val="28"/>
        </w:rPr>
        <w:t xml:space="preserve"> </w:t>
      </w:r>
      <w:r w:rsidR="00220B9A" w:rsidRPr="00220B9A">
        <w:rPr>
          <w:sz w:val="28"/>
          <w:szCs w:val="28"/>
        </w:rPr>
        <w:t>им.</w:t>
      </w:r>
      <w:r w:rsidR="00340127">
        <w:rPr>
          <w:sz w:val="28"/>
          <w:szCs w:val="28"/>
        </w:rPr>
        <w:t xml:space="preserve"> </w:t>
      </w:r>
      <w:r w:rsidR="00220B9A" w:rsidRPr="00220B9A">
        <w:rPr>
          <w:sz w:val="28"/>
          <w:szCs w:val="28"/>
        </w:rPr>
        <w:t>А.Т.Твардовского»</w:t>
      </w:r>
      <w:r w:rsidR="00C74235" w:rsidRPr="00220B9A">
        <w:rPr>
          <w:sz w:val="28"/>
          <w:szCs w:val="28"/>
        </w:rPr>
        <w:t>,</w:t>
      </w:r>
      <w:r w:rsidR="00C23310" w:rsidRPr="00220B9A">
        <w:rPr>
          <w:sz w:val="28"/>
          <w:szCs w:val="28"/>
        </w:rPr>
        <w:t xml:space="preserve"> руководствуясь </w:t>
      </w:r>
      <w:r w:rsidR="00AE10E6" w:rsidRPr="00220B9A">
        <w:rPr>
          <w:sz w:val="28"/>
          <w:szCs w:val="28"/>
        </w:rPr>
        <w:t>решением Кардымовского районного</w:t>
      </w:r>
      <w:r w:rsidR="00AE10E6">
        <w:rPr>
          <w:sz w:val="28"/>
          <w:szCs w:val="28"/>
        </w:rPr>
        <w:t xml:space="preserve"> Совета депутатов от 28.04.2015 № 32 «Об утверждении Положения о порядке передачи имущества в собственность муниципального образования «Кардымовский</w:t>
      </w:r>
      <w:proofErr w:type="gramEnd"/>
      <w:r w:rsidR="00AE10E6">
        <w:rPr>
          <w:sz w:val="28"/>
          <w:szCs w:val="28"/>
        </w:rPr>
        <w:t xml:space="preserve"> район» Смоленской области из других форм собственности, а также о передаче имущества из муниципальной собственности муниципального образования «Кардымовский район» Смоленской области в федеральную и государственную собственность, собственность других муниципальных образований»</w:t>
      </w:r>
      <w:r>
        <w:rPr>
          <w:sz w:val="28"/>
          <w:szCs w:val="28"/>
        </w:rPr>
        <w:t>,</w:t>
      </w:r>
      <w:r w:rsidR="00CE0DED">
        <w:rPr>
          <w:sz w:val="28"/>
          <w:szCs w:val="28"/>
        </w:rPr>
        <w:t xml:space="preserve"> </w:t>
      </w:r>
      <w:r w:rsidR="00C23310">
        <w:rPr>
          <w:sz w:val="28"/>
          <w:szCs w:val="28"/>
        </w:rPr>
        <w:t>Кардымовский районный Совет депутатов</w:t>
      </w:r>
    </w:p>
    <w:p w:rsidR="00C23310" w:rsidRDefault="00C23310" w:rsidP="00C23310">
      <w:pPr>
        <w:ind w:firstLine="709"/>
        <w:jc w:val="center"/>
        <w:rPr>
          <w:sz w:val="28"/>
          <w:szCs w:val="28"/>
        </w:rPr>
      </w:pPr>
    </w:p>
    <w:p w:rsidR="00C23310" w:rsidRDefault="00C23310" w:rsidP="00C23310">
      <w:pPr>
        <w:ind w:firstLine="709"/>
        <w:jc w:val="both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И Л :</w:t>
      </w:r>
    </w:p>
    <w:p w:rsidR="00C23310" w:rsidRDefault="00C23310" w:rsidP="00C23310">
      <w:pPr>
        <w:ind w:firstLine="709"/>
        <w:jc w:val="both"/>
        <w:rPr>
          <w:b/>
          <w:sz w:val="28"/>
          <w:szCs w:val="28"/>
        </w:rPr>
      </w:pPr>
    </w:p>
    <w:p w:rsidR="00C23310" w:rsidRDefault="004A16A6" w:rsidP="00326F11">
      <w:pPr>
        <w:pStyle w:val="ConsPlusNormal"/>
        <w:widowControl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Утвердить прилагаемый перечень</w:t>
      </w:r>
      <w:r w:rsidR="00C23310">
        <w:rPr>
          <w:rFonts w:ascii="Times New Roman" w:hAnsi="Times New Roman" w:cs="Times New Roman"/>
          <w:sz w:val="28"/>
          <w:szCs w:val="28"/>
        </w:rPr>
        <w:t xml:space="preserve"> объектов государственной собственности Смоленской области,</w:t>
      </w:r>
      <w:r w:rsidR="005A11F4">
        <w:rPr>
          <w:rFonts w:ascii="Times New Roman" w:hAnsi="Times New Roman" w:cs="Times New Roman"/>
          <w:sz w:val="28"/>
          <w:szCs w:val="28"/>
        </w:rPr>
        <w:t xml:space="preserve"> </w:t>
      </w:r>
      <w:r w:rsidR="00C23310">
        <w:rPr>
          <w:rFonts w:ascii="Times New Roman" w:hAnsi="Times New Roman" w:cs="Times New Roman"/>
          <w:sz w:val="28"/>
          <w:szCs w:val="28"/>
        </w:rPr>
        <w:t>передаваемых в муниципальную собственность муниципального образования «Кардымовский район</w:t>
      </w:r>
      <w:r w:rsidR="00AA6F88">
        <w:rPr>
          <w:rFonts w:ascii="Times New Roman" w:hAnsi="Times New Roman" w:cs="Times New Roman"/>
          <w:sz w:val="28"/>
          <w:szCs w:val="28"/>
        </w:rPr>
        <w:t xml:space="preserve">» Смоленской области </w:t>
      </w:r>
      <w:r w:rsidR="00A81EAB">
        <w:rPr>
          <w:rFonts w:ascii="Times New Roman" w:hAnsi="Times New Roman" w:cs="Times New Roman"/>
          <w:sz w:val="28"/>
          <w:szCs w:val="28"/>
        </w:rPr>
        <w:t>согласно приложению к настоящему решению.</w:t>
      </w:r>
    </w:p>
    <w:p w:rsidR="00C23310" w:rsidRDefault="00E1701A" w:rsidP="00C2331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F7077">
        <w:rPr>
          <w:sz w:val="28"/>
          <w:szCs w:val="28"/>
        </w:rPr>
        <w:t>. Просить</w:t>
      </w:r>
      <w:r w:rsidR="00C23310">
        <w:rPr>
          <w:sz w:val="28"/>
          <w:szCs w:val="28"/>
        </w:rPr>
        <w:t xml:space="preserve"> Департамент имущественных и земельных отношений Смоленской об</w:t>
      </w:r>
      <w:r>
        <w:rPr>
          <w:sz w:val="28"/>
          <w:szCs w:val="28"/>
        </w:rPr>
        <w:t>ласти рассмотреть представленный перечень</w:t>
      </w:r>
      <w:r w:rsidR="00C23310">
        <w:rPr>
          <w:sz w:val="28"/>
          <w:szCs w:val="28"/>
        </w:rPr>
        <w:t xml:space="preserve"> объектов, подготовить проект распоряжения Администрации Смоленской области о передаче объектов государственной собственности Смоленской области в муниципальную </w:t>
      </w:r>
      <w:r w:rsidR="00C23310">
        <w:rPr>
          <w:sz w:val="28"/>
          <w:szCs w:val="28"/>
        </w:rPr>
        <w:lastRenderedPageBreak/>
        <w:t>собственность муниципального образования «Кардымовский район» Смоленской области и направить его в Администрацию Смоленской области для принятия соответствующего решения.</w:t>
      </w:r>
    </w:p>
    <w:p w:rsidR="00C23310" w:rsidRDefault="00C23310" w:rsidP="00C23310">
      <w:pPr>
        <w:jc w:val="both"/>
        <w:rPr>
          <w:sz w:val="28"/>
          <w:szCs w:val="28"/>
        </w:rPr>
      </w:pPr>
    </w:p>
    <w:p w:rsidR="00C23310" w:rsidRDefault="00C23310" w:rsidP="00C23310">
      <w:pPr>
        <w:jc w:val="both"/>
        <w:rPr>
          <w:sz w:val="28"/>
          <w:szCs w:val="28"/>
        </w:rPr>
      </w:pPr>
    </w:p>
    <w:tbl>
      <w:tblPr>
        <w:tblW w:w="10422" w:type="dxa"/>
        <w:tblLook w:val="04A0"/>
      </w:tblPr>
      <w:tblGrid>
        <w:gridCol w:w="5211"/>
        <w:gridCol w:w="5211"/>
      </w:tblGrid>
      <w:tr w:rsidR="00233EC4" w:rsidRPr="002C124E" w:rsidTr="00233EC4">
        <w:tc>
          <w:tcPr>
            <w:tcW w:w="5211" w:type="dxa"/>
          </w:tcPr>
          <w:p w:rsidR="00233EC4" w:rsidRPr="002C124E" w:rsidRDefault="00233EC4" w:rsidP="00233EC4">
            <w:pPr>
              <w:jc w:val="both"/>
              <w:rPr>
                <w:sz w:val="28"/>
                <w:szCs w:val="28"/>
              </w:rPr>
            </w:pPr>
            <w:r w:rsidRPr="002C124E">
              <w:rPr>
                <w:sz w:val="28"/>
                <w:szCs w:val="28"/>
              </w:rPr>
              <w:t>Председатель Кардымовского районного Совета депутатов</w:t>
            </w:r>
          </w:p>
          <w:p w:rsidR="00233EC4" w:rsidRPr="002116A3" w:rsidRDefault="00233EC4" w:rsidP="00233EC4">
            <w:pPr>
              <w:jc w:val="both"/>
              <w:rPr>
                <w:sz w:val="28"/>
                <w:szCs w:val="28"/>
              </w:rPr>
            </w:pPr>
          </w:p>
          <w:p w:rsidR="00233EC4" w:rsidRPr="002116A3" w:rsidRDefault="00233EC4" w:rsidP="00233EC4">
            <w:pPr>
              <w:ind w:right="-250"/>
              <w:jc w:val="both"/>
              <w:rPr>
                <w:sz w:val="28"/>
                <w:szCs w:val="28"/>
              </w:rPr>
            </w:pPr>
          </w:p>
          <w:p w:rsidR="00233EC4" w:rsidRPr="002C124E" w:rsidRDefault="00233EC4" w:rsidP="00233EC4">
            <w:pPr>
              <w:jc w:val="both"/>
              <w:rPr>
                <w:sz w:val="28"/>
                <w:szCs w:val="28"/>
              </w:rPr>
            </w:pPr>
            <w:r w:rsidRPr="002C124E">
              <w:rPr>
                <w:sz w:val="28"/>
                <w:szCs w:val="28"/>
              </w:rPr>
              <w:t>__________________</w:t>
            </w:r>
            <w:r w:rsidR="00A34680">
              <w:rPr>
                <w:sz w:val="28"/>
                <w:szCs w:val="28"/>
              </w:rPr>
              <w:t xml:space="preserve">   </w:t>
            </w:r>
            <w:r w:rsidR="00A34680">
              <w:rPr>
                <w:b/>
                <w:sz w:val="28"/>
                <w:szCs w:val="28"/>
              </w:rPr>
              <w:t>И.В. Горбачев</w:t>
            </w:r>
          </w:p>
          <w:p w:rsidR="00233EC4" w:rsidRPr="002C124E" w:rsidRDefault="00233EC4" w:rsidP="00233EC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211" w:type="dxa"/>
          </w:tcPr>
          <w:p w:rsidR="00233EC4" w:rsidRPr="002C124E" w:rsidRDefault="00233EC4" w:rsidP="00233EC4">
            <w:pPr>
              <w:jc w:val="both"/>
              <w:rPr>
                <w:color w:val="212121"/>
                <w:sz w:val="28"/>
                <w:szCs w:val="28"/>
              </w:rPr>
            </w:pPr>
            <w:r w:rsidRPr="002C124E">
              <w:rPr>
                <w:color w:val="212121"/>
                <w:sz w:val="28"/>
                <w:szCs w:val="28"/>
              </w:rPr>
              <w:t>Глав</w:t>
            </w:r>
            <w:r w:rsidR="006F061C">
              <w:rPr>
                <w:color w:val="212121"/>
                <w:sz w:val="28"/>
                <w:szCs w:val="28"/>
              </w:rPr>
              <w:t>а</w:t>
            </w:r>
            <w:r w:rsidRPr="002C124E">
              <w:rPr>
                <w:color w:val="212121"/>
                <w:sz w:val="28"/>
                <w:szCs w:val="28"/>
              </w:rPr>
              <w:t xml:space="preserve"> муниципального образования «Кардымовский район» Смоленской области</w:t>
            </w:r>
          </w:p>
          <w:p w:rsidR="00233EC4" w:rsidRPr="002116A3" w:rsidRDefault="00233EC4" w:rsidP="00233EC4">
            <w:pPr>
              <w:jc w:val="both"/>
              <w:rPr>
                <w:color w:val="212121"/>
                <w:sz w:val="28"/>
                <w:szCs w:val="28"/>
              </w:rPr>
            </w:pPr>
          </w:p>
          <w:p w:rsidR="00233EC4" w:rsidRPr="002C124E" w:rsidRDefault="00233EC4" w:rsidP="003B6F22">
            <w:pPr>
              <w:jc w:val="both"/>
              <w:rPr>
                <w:sz w:val="28"/>
                <w:szCs w:val="28"/>
              </w:rPr>
            </w:pPr>
            <w:r w:rsidRPr="002C124E">
              <w:rPr>
                <w:sz w:val="28"/>
                <w:szCs w:val="28"/>
              </w:rPr>
              <w:t xml:space="preserve">___________________ </w:t>
            </w:r>
            <w:r w:rsidR="003B6F22">
              <w:rPr>
                <w:b/>
                <w:color w:val="212121"/>
                <w:sz w:val="28"/>
                <w:szCs w:val="28"/>
              </w:rPr>
              <w:t>О.М. Смоляков</w:t>
            </w:r>
          </w:p>
        </w:tc>
      </w:tr>
    </w:tbl>
    <w:p w:rsidR="00C23310" w:rsidRDefault="00C23310" w:rsidP="00C23310">
      <w:pPr>
        <w:jc w:val="both"/>
        <w:rPr>
          <w:sz w:val="28"/>
          <w:szCs w:val="28"/>
        </w:rPr>
      </w:pPr>
    </w:p>
    <w:p w:rsidR="00C23310" w:rsidRDefault="00C23310" w:rsidP="00C23310">
      <w:pPr>
        <w:jc w:val="both"/>
        <w:rPr>
          <w:sz w:val="28"/>
          <w:szCs w:val="28"/>
        </w:rPr>
      </w:pPr>
    </w:p>
    <w:p w:rsidR="00C23310" w:rsidRDefault="00C23310" w:rsidP="00C23310">
      <w:pPr>
        <w:pStyle w:val="ConsPlusNormal"/>
        <w:widowControl/>
        <w:ind w:firstLine="0"/>
        <w:jc w:val="center"/>
      </w:pPr>
    </w:p>
    <w:p w:rsidR="00C23310" w:rsidRDefault="00C23310" w:rsidP="00C23310">
      <w:pPr>
        <w:pStyle w:val="ConsPlusNormal"/>
        <w:widowControl/>
        <w:ind w:firstLine="0"/>
        <w:jc w:val="center"/>
      </w:pPr>
    </w:p>
    <w:p w:rsidR="00C23310" w:rsidRDefault="00C23310" w:rsidP="00C23310">
      <w:pPr>
        <w:pStyle w:val="ConsPlusNormal"/>
        <w:widowControl/>
        <w:ind w:firstLine="0"/>
        <w:jc w:val="center"/>
      </w:pPr>
    </w:p>
    <w:p w:rsidR="00C23310" w:rsidRDefault="00C23310" w:rsidP="00C23310">
      <w:pPr>
        <w:pStyle w:val="ConsPlusNormal"/>
        <w:widowControl/>
        <w:ind w:firstLine="0"/>
        <w:jc w:val="center"/>
      </w:pPr>
    </w:p>
    <w:p w:rsidR="00C23310" w:rsidRDefault="00C23310" w:rsidP="00C23310">
      <w:pPr>
        <w:pStyle w:val="ConsPlusNormal"/>
        <w:widowControl/>
        <w:ind w:firstLine="0"/>
        <w:jc w:val="center"/>
      </w:pPr>
    </w:p>
    <w:p w:rsidR="00C23310" w:rsidRDefault="00C23310" w:rsidP="00C23310">
      <w:pPr>
        <w:pStyle w:val="ConsPlusNormal"/>
        <w:widowControl/>
        <w:ind w:firstLine="0"/>
        <w:jc w:val="center"/>
      </w:pPr>
    </w:p>
    <w:p w:rsidR="00C23310" w:rsidRDefault="00C23310" w:rsidP="00C23310">
      <w:pPr>
        <w:pStyle w:val="ConsPlusNormal"/>
        <w:widowControl/>
        <w:ind w:firstLine="0"/>
        <w:jc w:val="center"/>
      </w:pPr>
    </w:p>
    <w:p w:rsidR="00C23310" w:rsidRDefault="00C23310" w:rsidP="00C23310">
      <w:pPr>
        <w:pStyle w:val="ConsPlusNormal"/>
        <w:widowControl/>
        <w:ind w:firstLine="0"/>
        <w:jc w:val="center"/>
      </w:pPr>
    </w:p>
    <w:p w:rsidR="00C23310" w:rsidRDefault="00C23310" w:rsidP="00C23310">
      <w:pPr>
        <w:pStyle w:val="ConsPlusNormal"/>
        <w:widowControl/>
        <w:ind w:firstLine="0"/>
        <w:jc w:val="center"/>
      </w:pPr>
    </w:p>
    <w:p w:rsidR="00C23310" w:rsidRDefault="00C23310" w:rsidP="00C23310">
      <w:pPr>
        <w:pStyle w:val="ConsPlusNormal"/>
        <w:widowControl/>
        <w:ind w:firstLine="0"/>
        <w:jc w:val="center"/>
      </w:pPr>
    </w:p>
    <w:p w:rsidR="00C23310" w:rsidRDefault="00C23310" w:rsidP="00C23310">
      <w:pPr>
        <w:pStyle w:val="ConsPlusNormal"/>
        <w:widowControl/>
        <w:ind w:firstLine="0"/>
        <w:jc w:val="center"/>
      </w:pPr>
    </w:p>
    <w:p w:rsidR="00C23310" w:rsidRDefault="00C23310" w:rsidP="00C23310">
      <w:pPr>
        <w:pStyle w:val="ConsPlusNormal"/>
        <w:widowControl/>
        <w:ind w:firstLine="0"/>
        <w:jc w:val="center"/>
      </w:pPr>
    </w:p>
    <w:p w:rsidR="00C23310" w:rsidRDefault="00C23310" w:rsidP="00C23310">
      <w:pPr>
        <w:pStyle w:val="ConsPlusNormal"/>
        <w:widowControl/>
        <w:ind w:firstLine="0"/>
        <w:jc w:val="center"/>
      </w:pPr>
    </w:p>
    <w:p w:rsidR="00C23310" w:rsidRDefault="00C23310" w:rsidP="00C23310">
      <w:pPr>
        <w:pStyle w:val="ConsPlusNormal"/>
        <w:widowControl/>
        <w:ind w:firstLine="0"/>
        <w:jc w:val="center"/>
      </w:pPr>
    </w:p>
    <w:p w:rsidR="00C23310" w:rsidRDefault="00C23310" w:rsidP="00C23310">
      <w:pPr>
        <w:pStyle w:val="ConsPlusNormal"/>
        <w:widowControl/>
        <w:ind w:firstLine="0"/>
        <w:jc w:val="center"/>
      </w:pPr>
    </w:p>
    <w:p w:rsidR="00C23310" w:rsidRDefault="00C23310" w:rsidP="00C23310">
      <w:pPr>
        <w:pStyle w:val="ConsPlusNormal"/>
        <w:widowControl/>
        <w:ind w:firstLine="0"/>
        <w:jc w:val="center"/>
      </w:pPr>
    </w:p>
    <w:p w:rsidR="00C23310" w:rsidRDefault="00C23310" w:rsidP="00C23310">
      <w:pPr>
        <w:pStyle w:val="ConsPlusNormal"/>
        <w:widowControl/>
        <w:ind w:firstLine="0"/>
        <w:jc w:val="center"/>
      </w:pPr>
    </w:p>
    <w:p w:rsidR="00C23310" w:rsidRDefault="00C23310" w:rsidP="00C23310">
      <w:pPr>
        <w:pStyle w:val="ConsPlusNormal"/>
        <w:widowControl/>
        <w:ind w:firstLine="0"/>
        <w:jc w:val="center"/>
      </w:pPr>
    </w:p>
    <w:p w:rsidR="00C23310" w:rsidRDefault="00C23310" w:rsidP="00C23310">
      <w:pPr>
        <w:pStyle w:val="ConsPlusNormal"/>
        <w:widowControl/>
        <w:ind w:firstLine="0"/>
        <w:jc w:val="center"/>
      </w:pPr>
    </w:p>
    <w:p w:rsidR="00C23310" w:rsidRDefault="00C23310" w:rsidP="00C23310">
      <w:pPr>
        <w:pStyle w:val="ConsPlusNormal"/>
        <w:widowControl/>
        <w:ind w:firstLine="0"/>
        <w:jc w:val="center"/>
      </w:pPr>
    </w:p>
    <w:p w:rsidR="00C23310" w:rsidRDefault="00C23310" w:rsidP="00C23310">
      <w:pPr>
        <w:pStyle w:val="ConsPlusNormal"/>
        <w:widowControl/>
        <w:ind w:firstLine="0"/>
        <w:jc w:val="center"/>
      </w:pPr>
    </w:p>
    <w:p w:rsidR="00C23310" w:rsidRDefault="00C23310" w:rsidP="00C23310">
      <w:pPr>
        <w:pStyle w:val="ConsPlusNormal"/>
        <w:widowControl/>
        <w:ind w:firstLine="0"/>
        <w:jc w:val="center"/>
      </w:pPr>
    </w:p>
    <w:p w:rsidR="00C23310" w:rsidRDefault="00C23310" w:rsidP="00C23310">
      <w:pPr>
        <w:pStyle w:val="ConsPlusNormal"/>
        <w:widowControl/>
        <w:ind w:firstLine="0"/>
        <w:jc w:val="center"/>
      </w:pPr>
    </w:p>
    <w:p w:rsidR="00C23310" w:rsidRDefault="00C23310" w:rsidP="00C23310">
      <w:pPr>
        <w:pStyle w:val="ConsPlusNormal"/>
        <w:widowControl/>
        <w:ind w:firstLine="0"/>
        <w:jc w:val="center"/>
      </w:pPr>
    </w:p>
    <w:p w:rsidR="00C23310" w:rsidRDefault="00C23310" w:rsidP="00C23310">
      <w:pPr>
        <w:pStyle w:val="ConsPlusNormal"/>
        <w:widowControl/>
        <w:ind w:firstLine="0"/>
        <w:jc w:val="center"/>
      </w:pPr>
    </w:p>
    <w:p w:rsidR="00C23310" w:rsidRDefault="00C23310" w:rsidP="00C23310">
      <w:pPr>
        <w:pStyle w:val="ConsPlusNormal"/>
        <w:widowControl/>
        <w:ind w:firstLine="0"/>
        <w:jc w:val="center"/>
      </w:pPr>
    </w:p>
    <w:p w:rsidR="00C23310" w:rsidRDefault="00C23310" w:rsidP="00C23310">
      <w:pPr>
        <w:pStyle w:val="ConsPlusNormal"/>
        <w:widowControl/>
        <w:ind w:firstLine="0"/>
        <w:jc w:val="center"/>
      </w:pPr>
    </w:p>
    <w:p w:rsidR="00C23310" w:rsidRDefault="00C23310" w:rsidP="00C23310">
      <w:pPr>
        <w:pStyle w:val="ConsPlusNormal"/>
        <w:widowControl/>
        <w:ind w:firstLine="0"/>
        <w:jc w:val="center"/>
      </w:pPr>
    </w:p>
    <w:p w:rsidR="00C23310" w:rsidRDefault="00C23310" w:rsidP="00C23310">
      <w:pPr>
        <w:pStyle w:val="ConsPlusNormal"/>
        <w:widowControl/>
        <w:ind w:firstLine="0"/>
        <w:jc w:val="center"/>
      </w:pPr>
    </w:p>
    <w:p w:rsidR="00C23310" w:rsidRDefault="00C23310" w:rsidP="00C23310">
      <w:pPr>
        <w:pStyle w:val="ConsPlusNormal"/>
        <w:widowControl/>
        <w:ind w:firstLine="0"/>
        <w:jc w:val="center"/>
      </w:pPr>
    </w:p>
    <w:p w:rsidR="00C23310" w:rsidRDefault="00C23310" w:rsidP="00C23310">
      <w:pPr>
        <w:pStyle w:val="ConsPlusNormal"/>
        <w:widowControl/>
        <w:ind w:firstLine="0"/>
        <w:jc w:val="center"/>
      </w:pPr>
    </w:p>
    <w:p w:rsidR="00C23310" w:rsidRDefault="00C23310" w:rsidP="00C23310">
      <w:pPr>
        <w:pStyle w:val="ConsPlusNormal"/>
        <w:widowControl/>
        <w:ind w:firstLine="0"/>
        <w:jc w:val="center"/>
      </w:pPr>
    </w:p>
    <w:p w:rsidR="00C23310" w:rsidRDefault="00C23310" w:rsidP="00C23310">
      <w:pPr>
        <w:pStyle w:val="ConsPlusNormal"/>
        <w:widowControl/>
        <w:ind w:firstLine="0"/>
        <w:jc w:val="center"/>
      </w:pPr>
    </w:p>
    <w:p w:rsidR="00C23310" w:rsidRDefault="00C23310" w:rsidP="00C23310">
      <w:pPr>
        <w:pStyle w:val="ConsPlusNormal"/>
        <w:widowControl/>
        <w:ind w:firstLine="0"/>
        <w:jc w:val="center"/>
      </w:pPr>
    </w:p>
    <w:p w:rsidR="00C23310" w:rsidRDefault="00C23310" w:rsidP="00C23310">
      <w:pPr>
        <w:pStyle w:val="ConsPlusNormal"/>
        <w:widowControl/>
        <w:ind w:firstLine="0"/>
        <w:jc w:val="center"/>
      </w:pPr>
    </w:p>
    <w:p w:rsidR="00C23310" w:rsidRDefault="00C23310" w:rsidP="00C23310">
      <w:pPr>
        <w:pStyle w:val="ConsPlusNormal"/>
        <w:widowControl/>
        <w:ind w:firstLine="0"/>
        <w:jc w:val="center"/>
      </w:pPr>
    </w:p>
    <w:p w:rsidR="00C23310" w:rsidRDefault="00C23310" w:rsidP="00C23310">
      <w:pPr>
        <w:pStyle w:val="ConsPlusNormal"/>
        <w:widowControl/>
        <w:ind w:firstLine="0"/>
        <w:jc w:val="center"/>
      </w:pPr>
    </w:p>
    <w:p w:rsidR="00C23310" w:rsidRDefault="00C23310" w:rsidP="00C23310">
      <w:pPr>
        <w:pStyle w:val="ConsPlusNormal"/>
        <w:widowControl/>
        <w:ind w:firstLine="0"/>
        <w:jc w:val="center"/>
      </w:pPr>
    </w:p>
    <w:p w:rsidR="00C23310" w:rsidRDefault="00C23310" w:rsidP="00C23310">
      <w:pPr>
        <w:pStyle w:val="ConsPlusNormal"/>
        <w:widowControl/>
        <w:ind w:firstLine="0"/>
        <w:jc w:val="center"/>
      </w:pPr>
    </w:p>
    <w:p w:rsidR="00C23310" w:rsidRDefault="00C23310" w:rsidP="00C23310">
      <w:pPr>
        <w:pStyle w:val="ConsPlusNormal"/>
        <w:widowControl/>
        <w:ind w:firstLine="0"/>
        <w:jc w:val="center"/>
      </w:pPr>
    </w:p>
    <w:p w:rsidR="00C23310" w:rsidRDefault="00C23310" w:rsidP="00C23310">
      <w:pPr>
        <w:pStyle w:val="ConsPlusNormal"/>
        <w:widowControl/>
        <w:ind w:firstLine="0"/>
        <w:jc w:val="center"/>
      </w:pPr>
    </w:p>
    <w:p w:rsidR="00326F11" w:rsidRDefault="00326F11" w:rsidP="00C23310">
      <w:pPr>
        <w:pStyle w:val="ConsPlusNormal"/>
        <w:widowControl/>
        <w:ind w:firstLine="0"/>
        <w:jc w:val="center"/>
      </w:pPr>
    </w:p>
    <w:p w:rsidR="00326F11" w:rsidRDefault="00326F11" w:rsidP="00C23310">
      <w:pPr>
        <w:pStyle w:val="ConsPlusNormal"/>
        <w:widowControl/>
        <w:ind w:firstLine="0"/>
        <w:jc w:val="center"/>
      </w:pPr>
    </w:p>
    <w:p w:rsidR="00326F11" w:rsidRDefault="00326F11" w:rsidP="00C23310">
      <w:pPr>
        <w:pStyle w:val="ConsPlusNormal"/>
        <w:widowControl/>
        <w:ind w:firstLine="0"/>
        <w:jc w:val="center"/>
      </w:pPr>
    </w:p>
    <w:p w:rsidR="00326F11" w:rsidRDefault="00326F11" w:rsidP="00C23310">
      <w:pPr>
        <w:pStyle w:val="ConsPlusNormal"/>
        <w:widowControl/>
        <w:ind w:firstLine="0"/>
        <w:jc w:val="center"/>
      </w:pPr>
    </w:p>
    <w:p w:rsidR="00326F11" w:rsidRDefault="00326F11" w:rsidP="00233EC4">
      <w:pPr>
        <w:pStyle w:val="ConsPlusNormal"/>
        <w:widowControl/>
        <w:ind w:firstLine="0"/>
      </w:pPr>
    </w:p>
    <w:p w:rsidR="00C23310" w:rsidRPr="009E08D2" w:rsidRDefault="00E860DB" w:rsidP="00C23310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2331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D13AE6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C23310">
        <w:rPr>
          <w:rFonts w:ascii="Times New Roman" w:hAnsi="Times New Roman" w:cs="Times New Roman"/>
          <w:sz w:val="24"/>
          <w:szCs w:val="24"/>
        </w:rPr>
        <w:t xml:space="preserve"> </w:t>
      </w:r>
      <w:r w:rsidR="002A1801">
        <w:rPr>
          <w:rFonts w:ascii="Times New Roman" w:hAnsi="Times New Roman" w:cs="Times New Roman"/>
          <w:sz w:val="24"/>
          <w:szCs w:val="24"/>
        </w:rPr>
        <w:t xml:space="preserve"> </w:t>
      </w:r>
      <w:r w:rsidR="00326F11">
        <w:rPr>
          <w:rFonts w:ascii="Times New Roman" w:hAnsi="Times New Roman" w:cs="Times New Roman"/>
          <w:sz w:val="24"/>
          <w:szCs w:val="24"/>
        </w:rPr>
        <w:t xml:space="preserve">   </w:t>
      </w:r>
      <w:r w:rsidR="00A81EAB">
        <w:rPr>
          <w:rFonts w:ascii="Times New Roman" w:hAnsi="Times New Roman" w:cs="Times New Roman"/>
          <w:sz w:val="24"/>
          <w:szCs w:val="24"/>
        </w:rPr>
        <w:t xml:space="preserve">  </w:t>
      </w:r>
      <w:r w:rsidR="002A1801">
        <w:rPr>
          <w:rFonts w:ascii="Times New Roman" w:hAnsi="Times New Roman" w:cs="Times New Roman"/>
          <w:sz w:val="24"/>
          <w:szCs w:val="24"/>
        </w:rPr>
        <w:t xml:space="preserve">      </w:t>
      </w:r>
      <w:r w:rsidR="00C23310">
        <w:rPr>
          <w:rFonts w:ascii="Times New Roman" w:hAnsi="Times New Roman" w:cs="Times New Roman"/>
          <w:sz w:val="24"/>
          <w:szCs w:val="24"/>
        </w:rPr>
        <w:t xml:space="preserve">  </w:t>
      </w:r>
      <w:r w:rsidR="00A81EAB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C23310" w:rsidRPr="009E08D2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C23310" w:rsidRPr="009E08D2" w:rsidRDefault="00C23310" w:rsidP="00C23310">
      <w:pPr>
        <w:pStyle w:val="ConsPlusNormal"/>
        <w:widowControl/>
        <w:ind w:left="1416" w:firstLine="0"/>
        <w:rPr>
          <w:rFonts w:ascii="Times New Roman" w:hAnsi="Times New Roman" w:cs="Times New Roman"/>
          <w:sz w:val="28"/>
          <w:szCs w:val="28"/>
        </w:rPr>
      </w:pPr>
      <w:r w:rsidRPr="009E08D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2A1801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9E08D2">
        <w:rPr>
          <w:rFonts w:ascii="Times New Roman" w:hAnsi="Times New Roman" w:cs="Times New Roman"/>
          <w:sz w:val="28"/>
          <w:szCs w:val="28"/>
        </w:rPr>
        <w:t xml:space="preserve">   к решению Кардымовского</w:t>
      </w:r>
      <w:r w:rsidR="009E08D2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C23310" w:rsidRPr="009E08D2" w:rsidRDefault="00C23310" w:rsidP="00C23310">
      <w:pPr>
        <w:pStyle w:val="ConsPlusNormal"/>
        <w:widowControl/>
        <w:ind w:left="1416" w:firstLine="0"/>
        <w:rPr>
          <w:rFonts w:ascii="Times New Roman" w:hAnsi="Times New Roman" w:cs="Times New Roman"/>
          <w:sz w:val="28"/>
          <w:szCs w:val="28"/>
        </w:rPr>
      </w:pPr>
      <w:r w:rsidRPr="009E08D2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9E08D2">
        <w:rPr>
          <w:rFonts w:ascii="Times New Roman" w:hAnsi="Times New Roman" w:cs="Times New Roman"/>
          <w:sz w:val="28"/>
          <w:szCs w:val="28"/>
        </w:rPr>
        <w:t xml:space="preserve"> </w:t>
      </w:r>
      <w:r w:rsidRPr="009E08D2">
        <w:rPr>
          <w:rFonts w:ascii="Times New Roman" w:hAnsi="Times New Roman" w:cs="Times New Roman"/>
          <w:sz w:val="28"/>
          <w:szCs w:val="28"/>
        </w:rPr>
        <w:t xml:space="preserve">         </w:t>
      </w:r>
      <w:r w:rsidR="002A1801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9E08D2">
        <w:rPr>
          <w:rFonts w:ascii="Times New Roman" w:hAnsi="Times New Roman" w:cs="Times New Roman"/>
          <w:sz w:val="28"/>
          <w:szCs w:val="28"/>
        </w:rPr>
        <w:t xml:space="preserve">  районного Совета депутатов</w:t>
      </w:r>
    </w:p>
    <w:p w:rsidR="00FA05CB" w:rsidRDefault="00C23310" w:rsidP="00C23310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9E08D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="009E08D2">
        <w:rPr>
          <w:rFonts w:ascii="Times New Roman" w:hAnsi="Times New Roman" w:cs="Times New Roman"/>
          <w:sz w:val="28"/>
          <w:szCs w:val="28"/>
        </w:rPr>
        <w:t xml:space="preserve"> </w:t>
      </w:r>
      <w:r w:rsidRPr="009E08D2">
        <w:rPr>
          <w:rFonts w:ascii="Times New Roman" w:hAnsi="Times New Roman" w:cs="Times New Roman"/>
          <w:sz w:val="28"/>
          <w:szCs w:val="28"/>
        </w:rPr>
        <w:t xml:space="preserve"> </w:t>
      </w:r>
      <w:r w:rsidR="00FA05CB">
        <w:rPr>
          <w:rFonts w:ascii="Times New Roman" w:hAnsi="Times New Roman" w:cs="Times New Roman"/>
          <w:sz w:val="28"/>
          <w:szCs w:val="28"/>
        </w:rPr>
        <w:t xml:space="preserve">   </w:t>
      </w:r>
      <w:r w:rsidR="00516B17">
        <w:rPr>
          <w:rFonts w:ascii="Times New Roman" w:hAnsi="Times New Roman" w:cs="Times New Roman"/>
          <w:sz w:val="28"/>
          <w:szCs w:val="28"/>
        </w:rPr>
        <w:t xml:space="preserve">    </w:t>
      </w:r>
      <w:r w:rsidR="00233EC4">
        <w:rPr>
          <w:rFonts w:ascii="Times New Roman" w:hAnsi="Times New Roman" w:cs="Times New Roman"/>
          <w:sz w:val="28"/>
          <w:szCs w:val="28"/>
        </w:rPr>
        <w:t xml:space="preserve"> </w:t>
      </w:r>
      <w:r w:rsidR="00326F11">
        <w:rPr>
          <w:rFonts w:ascii="Times New Roman" w:hAnsi="Times New Roman" w:cs="Times New Roman"/>
          <w:sz w:val="28"/>
          <w:szCs w:val="28"/>
        </w:rPr>
        <w:t xml:space="preserve">    </w:t>
      </w:r>
      <w:r w:rsidR="002A1801">
        <w:rPr>
          <w:rFonts w:ascii="Times New Roman" w:hAnsi="Times New Roman" w:cs="Times New Roman"/>
          <w:sz w:val="28"/>
          <w:szCs w:val="28"/>
        </w:rPr>
        <w:t xml:space="preserve">         </w:t>
      </w:r>
      <w:r w:rsidR="00516B17">
        <w:rPr>
          <w:rFonts w:ascii="Times New Roman" w:hAnsi="Times New Roman" w:cs="Times New Roman"/>
          <w:sz w:val="28"/>
          <w:szCs w:val="28"/>
        </w:rPr>
        <w:t xml:space="preserve"> </w:t>
      </w:r>
      <w:r w:rsidR="00E860DB" w:rsidRPr="009E08D2">
        <w:rPr>
          <w:rFonts w:ascii="Times New Roman" w:hAnsi="Times New Roman" w:cs="Times New Roman"/>
          <w:sz w:val="28"/>
          <w:szCs w:val="28"/>
        </w:rPr>
        <w:t xml:space="preserve"> от </w:t>
      </w:r>
      <w:r w:rsidR="001813AA">
        <w:rPr>
          <w:rFonts w:ascii="Times New Roman" w:hAnsi="Times New Roman" w:cs="Times New Roman"/>
          <w:sz w:val="28"/>
          <w:szCs w:val="28"/>
        </w:rPr>
        <w:t xml:space="preserve"> ___. ___. 202</w:t>
      </w:r>
      <w:r w:rsidR="00C20FCF">
        <w:rPr>
          <w:rFonts w:ascii="Times New Roman" w:hAnsi="Times New Roman" w:cs="Times New Roman"/>
          <w:sz w:val="28"/>
          <w:szCs w:val="28"/>
        </w:rPr>
        <w:t>2</w:t>
      </w:r>
      <w:r w:rsidR="001813AA">
        <w:rPr>
          <w:rFonts w:ascii="Times New Roman" w:hAnsi="Times New Roman" w:cs="Times New Roman"/>
          <w:sz w:val="28"/>
          <w:szCs w:val="28"/>
        </w:rPr>
        <w:t xml:space="preserve"> </w:t>
      </w:r>
      <w:r w:rsidR="00326F11">
        <w:rPr>
          <w:rFonts w:ascii="Times New Roman" w:hAnsi="Times New Roman" w:cs="Times New Roman"/>
          <w:sz w:val="28"/>
          <w:szCs w:val="28"/>
        </w:rPr>
        <w:t xml:space="preserve"> № __</w:t>
      </w:r>
      <w:r w:rsidR="00233EC4">
        <w:rPr>
          <w:rFonts w:ascii="Times New Roman" w:hAnsi="Times New Roman" w:cs="Times New Roman"/>
          <w:sz w:val="28"/>
          <w:szCs w:val="28"/>
        </w:rPr>
        <w:t>__</w:t>
      </w:r>
      <w:r w:rsidR="00326F11">
        <w:rPr>
          <w:rFonts w:ascii="Times New Roman" w:hAnsi="Times New Roman" w:cs="Times New Roman"/>
          <w:sz w:val="28"/>
          <w:szCs w:val="28"/>
        </w:rPr>
        <w:t>___</w:t>
      </w:r>
      <w:r w:rsidRPr="009E08D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</w:p>
    <w:p w:rsidR="00C23310" w:rsidRPr="009E08D2" w:rsidRDefault="00FA05CB" w:rsidP="00C23310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</w:t>
      </w:r>
      <w:r w:rsidR="00C23310" w:rsidRPr="009E08D2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9E08D2" w:rsidRPr="009E08D2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516B17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C23310" w:rsidRPr="009E08D2" w:rsidRDefault="00C23310" w:rsidP="00C2331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08D2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9C5705" w:rsidRPr="0024423B" w:rsidRDefault="00621AE6" w:rsidP="00C2331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423B">
        <w:rPr>
          <w:rFonts w:ascii="Times New Roman" w:hAnsi="Times New Roman" w:cs="Times New Roman"/>
          <w:b/>
          <w:sz w:val="28"/>
          <w:szCs w:val="28"/>
        </w:rPr>
        <w:t>объектов государственной собственности Смоленской области,</w:t>
      </w:r>
    </w:p>
    <w:p w:rsidR="009C5705" w:rsidRPr="0024423B" w:rsidRDefault="00621AE6" w:rsidP="00C2331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423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24423B">
        <w:rPr>
          <w:rFonts w:ascii="Times New Roman" w:hAnsi="Times New Roman" w:cs="Times New Roman"/>
          <w:b/>
          <w:sz w:val="28"/>
          <w:szCs w:val="28"/>
        </w:rPr>
        <w:t>передаваемых</w:t>
      </w:r>
      <w:proofErr w:type="gramEnd"/>
      <w:r w:rsidRPr="0024423B">
        <w:rPr>
          <w:rFonts w:ascii="Times New Roman" w:hAnsi="Times New Roman" w:cs="Times New Roman"/>
          <w:b/>
          <w:sz w:val="28"/>
          <w:szCs w:val="28"/>
        </w:rPr>
        <w:t xml:space="preserve"> в муниципальную собственность муниципального образования </w:t>
      </w:r>
    </w:p>
    <w:p w:rsidR="00C23310" w:rsidRDefault="00621AE6" w:rsidP="00C2331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423B">
        <w:rPr>
          <w:rFonts w:ascii="Times New Roman" w:hAnsi="Times New Roman" w:cs="Times New Roman"/>
          <w:b/>
          <w:sz w:val="28"/>
          <w:szCs w:val="28"/>
        </w:rPr>
        <w:t>«Кардымовский район» Смоленской области</w:t>
      </w:r>
    </w:p>
    <w:p w:rsidR="00D17907" w:rsidRDefault="00D17907" w:rsidP="00C2331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5582" w:rsidRDefault="00145582" w:rsidP="00C7423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959"/>
        <w:gridCol w:w="3544"/>
        <w:gridCol w:w="1914"/>
        <w:gridCol w:w="1914"/>
        <w:gridCol w:w="1915"/>
      </w:tblGrid>
      <w:tr w:rsidR="003B6F22" w:rsidRPr="00655F3C" w:rsidTr="00340127">
        <w:tc>
          <w:tcPr>
            <w:tcW w:w="959" w:type="dxa"/>
          </w:tcPr>
          <w:p w:rsidR="003B6F22" w:rsidRPr="00655F3C" w:rsidRDefault="003B6F22" w:rsidP="003B6F22">
            <w:pPr>
              <w:pStyle w:val="a5"/>
              <w:ind w:firstLine="0"/>
            </w:pPr>
            <w:r w:rsidRPr="00655F3C">
              <w:t xml:space="preserve">№ </w:t>
            </w:r>
            <w:proofErr w:type="spellStart"/>
            <w:proofErr w:type="gramStart"/>
            <w:r w:rsidRPr="00655F3C">
              <w:t>п</w:t>
            </w:r>
            <w:proofErr w:type="spellEnd"/>
            <w:proofErr w:type="gramEnd"/>
            <w:r w:rsidRPr="00655F3C">
              <w:t>/</w:t>
            </w:r>
            <w:proofErr w:type="spellStart"/>
            <w:r w:rsidRPr="00655F3C">
              <w:t>п</w:t>
            </w:r>
            <w:proofErr w:type="spellEnd"/>
          </w:p>
        </w:tc>
        <w:tc>
          <w:tcPr>
            <w:tcW w:w="3544" w:type="dxa"/>
          </w:tcPr>
          <w:p w:rsidR="003B6F22" w:rsidRPr="00655F3C" w:rsidRDefault="003B6F22" w:rsidP="003B6F22">
            <w:pPr>
              <w:pStyle w:val="a5"/>
              <w:ind w:firstLine="0"/>
            </w:pPr>
            <w:r w:rsidRPr="00655F3C">
              <w:t xml:space="preserve"> Наименование объекта</w:t>
            </w:r>
          </w:p>
        </w:tc>
        <w:tc>
          <w:tcPr>
            <w:tcW w:w="1914" w:type="dxa"/>
          </w:tcPr>
          <w:p w:rsidR="003B6F22" w:rsidRPr="00655F3C" w:rsidRDefault="003B6F22" w:rsidP="003B6F22">
            <w:pPr>
              <w:pStyle w:val="a5"/>
              <w:ind w:firstLine="0"/>
            </w:pPr>
            <w:r w:rsidRPr="00655F3C">
              <w:t>Том</w:t>
            </w:r>
          </w:p>
        </w:tc>
        <w:tc>
          <w:tcPr>
            <w:tcW w:w="1914" w:type="dxa"/>
          </w:tcPr>
          <w:p w:rsidR="003B6F22" w:rsidRPr="00655F3C" w:rsidRDefault="003B6F22" w:rsidP="003B6F22">
            <w:pPr>
              <w:pStyle w:val="a5"/>
              <w:ind w:firstLine="0"/>
            </w:pPr>
            <w:r w:rsidRPr="00655F3C">
              <w:t>Количество</w:t>
            </w:r>
          </w:p>
        </w:tc>
        <w:tc>
          <w:tcPr>
            <w:tcW w:w="1915" w:type="dxa"/>
          </w:tcPr>
          <w:p w:rsidR="003B6F22" w:rsidRPr="00655F3C" w:rsidRDefault="003B6F22" w:rsidP="003B6F22">
            <w:pPr>
              <w:pStyle w:val="a5"/>
              <w:ind w:firstLine="0"/>
            </w:pPr>
            <w:r w:rsidRPr="00655F3C">
              <w:t>Балансовая стоимость</w:t>
            </w:r>
          </w:p>
        </w:tc>
      </w:tr>
      <w:tr w:rsidR="003B6F22" w:rsidRPr="00655F3C" w:rsidTr="00340127">
        <w:tc>
          <w:tcPr>
            <w:tcW w:w="959" w:type="dxa"/>
          </w:tcPr>
          <w:p w:rsidR="003B6F22" w:rsidRPr="00655F3C" w:rsidRDefault="003B6F22" w:rsidP="003B6F22">
            <w:pPr>
              <w:pStyle w:val="a5"/>
              <w:ind w:firstLine="0"/>
            </w:pPr>
            <w:r w:rsidRPr="00655F3C">
              <w:t>1.</w:t>
            </w:r>
          </w:p>
        </w:tc>
        <w:tc>
          <w:tcPr>
            <w:tcW w:w="3544" w:type="dxa"/>
          </w:tcPr>
          <w:p w:rsidR="003B6F22" w:rsidRPr="00655F3C" w:rsidRDefault="003B6F22" w:rsidP="003B6F22">
            <w:pPr>
              <w:pStyle w:val="a5"/>
              <w:ind w:firstLine="0"/>
            </w:pPr>
            <w:r w:rsidRPr="00655F3C">
              <w:t>Православная энциклопедия</w:t>
            </w:r>
          </w:p>
        </w:tc>
        <w:tc>
          <w:tcPr>
            <w:tcW w:w="1914" w:type="dxa"/>
          </w:tcPr>
          <w:p w:rsidR="003B6F22" w:rsidRPr="00655F3C" w:rsidRDefault="003B6F22" w:rsidP="00D8544F">
            <w:pPr>
              <w:pStyle w:val="a5"/>
            </w:pPr>
            <w:r w:rsidRPr="00655F3C">
              <w:t>60</w:t>
            </w:r>
          </w:p>
        </w:tc>
        <w:tc>
          <w:tcPr>
            <w:tcW w:w="1914" w:type="dxa"/>
          </w:tcPr>
          <w:p w:rsidR="003B6F22" w:rsidRPr="00655F3C" w:rsidRDefault="003B6F22" w:rsidP="00D8544F">
            <w:pPr>
              <w:pStyle w:val="a5"/>
            </w:pPr>
            <w:r w:rsidRPr="00655F3C">
              <w:t>4</w:t>
            </w:r>
          </w:p>
        </w:tc>
        <w:tc>
          <w:tcPr>
            <w:tcW w:w="1915" w:type="dxa"/>
          </w:tcPr>
          <w:p w:rsidR="003B6F22" w:rsidRPr="00655F3C" w:rsidRDefault="003B6F22" w:rsidP="00D8544F">
            <w:pPr>
              <w:pStyle w:val="a5"/>
            </w:pPr>
            <w:r w:rsidRPr="00655F3C">
              <w:t>4000,00</w:t>
            </w:r>
          </w:p>
        </w:tc>
      </w:tr>
      <w:tr w:rsidR="003B6F22" w:rsidRPr="00655F3C" w:rsidTr="00340127">
        <w:tc>
          <w:tcPr>
            <w:tcW w:w="959" w:type="dxa"/>
          </w:tcPr>
          <w:p w:rsidR="003B6F22" w:rsidRPr="00655F3C" w:rsidRDefault="003B6F22" w:rsidP="003B6F22">
            <w:pPr>
              <w:pStyle w:val="a5"/>
              <w:ind w:firstLine="0"/>
            </w:pPr>
            <w:r w:rsidRPr="00655F3C">
              <w:t>2.</w:t>
            </w:r>
          </w:p>
        </w:tc>
        <w:tc>
          <w:tcPr>
            <w:tcW w:w="3544" w:type="dxa"/>
          </w:tcPr>
          <w:p w:rsidR="003B6F22" w:rsidRPr="00655F3C" w:rsidRDefault="003B6F22" w:rsidP="003B6F22">
            <w:pPr>
              <w:pStyle w:val="a5"/>
              <w:ind w:firstLine="0"/>
            </w:pPr>
            <w:r w:rsidRPr="00655F3C">
              <w:t>Православная энциклопедия</w:t>
            </w:r>
          </w:p>
        </w:tc>
        <w:tc>
          <w:tcPr>
            <w:tcW w:w="1914" w:type="dxa"/>
          </w:tcPr>
          <w:p w:rsidR="003B6F22" w:rsidRPr="00655F3C" w:rsidRDefault="003B6F22" w:rsidP="00D8544F">
            <w:pPr>
              <w:pStyle w:val="a5"/>
            </w:pPr>
            <w:r w:rsidRPr="00655F3C">
              <w:t>61</w:t>
            </w:r>
          </w:p>
        </w:tc>
        <w:tc>
          <w:tcPr>
            <w:tcW w:w="1914" w:type="dxa"/>
          </w:tcPr>
          <w:p w:rsidR="003B6F22" w:rsidRPr="00655F3C" w:rsidRDefault="003B6F22" w:rsidP="00D8544F">
            <w:pPr>
              <w:pStyle w:val="a5"/>
            </w:pPr>
            <w:r w:rsidRPr="00655F3C">
              <w:t>4</w:t>
            </w:r>
          </w:p>
        </w:tc>
        <w:tc>
          <w:tcPr>
            <w:tcW w:w="1915" w:type="dxa"/>
          </w:tcPr>
          <w:p w:rsidR="003B6F22" w:rsidRPr="00655F3C" w:rsidRDefault="003B6F22" w:rsidP="00D8544F">
            <w:pPr>
              <w:pStyle w:val="a5"/>
            </w:pPr>
            <w:r w:rsidRPr="00655F3C">
              <w:t>4000,00</w:t>
            </w:r>
          </w:p>
        </w:tc>
      </w:tr>
      <w:tr w:rsidR="003B6F22" w:rsidRPr="00655F3C" w:rsidTr="00340127">
        <w:tc>
          <w:tcPr>
            <w:tcW w:w="959" w:type="dxa"/>
          </w:tcPr>
          <w:p w:rsidR="003B6F22" w:rsidRPr="00655F3C" w:rsidRDefault="003B6F22" w:rsidP="003B6F22">
            <w:pPr>
              <w:pStyle w:val="a5"/>
              <w:ind w:firstLine="0"/>
            </w:pPr>
            <w:r w:rsidRPr="00655F3C">
              <w:t>3.</w:t>
            </w:r>
          </w:p>
        </w:tc>
        <w:tc>
          <w:tcPr>
            <w:tcW w:w="3544" w:type="dxa"/>
          </w:tcPr>
          <w:p w:rsidR="003B6F22" w:rsidRPr="00655F3C" w:rsidRDefault="003B6F22" w:rsidP="003B6F22">
            <w:pPr>
              <w:pStyle w:val="a5"/>
              <w:ind w:firstLine="0"/>
            </w:pPr>
            <w:r w:rsidRPr="00655F3C">
              <w:t>Православная энциклопедия</w:t>
            </w:r>
          </w:p>
        </w:tc>
        <w:tc>
          <w:tcPr>
            <w:tcW w:w="1914" w:type="dxa"/>
          </w:tcPr>
          <w:p w:rsidR="003B6F22" w:rsidRPr="00655F3C" w:rsidRDefault="003B6F22" w:rsidP="00D8544F">
            <w:pPr>
              <w:pStyle w:val="a5"/>
            </w:pPr>
            <w:r w:rsidRPr="00655F3C">
              <w:t>62</w:t>
            </w:r>
          </w:p>
        </w:tc>
        <w:tc>
          <w:tcPr>
            <w:tcW w:w="1914" w:type="dxa"/>
          </w:tcPr>
          <w:p w:rsidR="003B6F22" w:rsidRPr="00655F3C" w:rsidRDefault="003B6F22" w:rsidP="00D8544F">
            <w:pPr>
              <w:pStyle w:val="a5"/>
            </w:pPr>
            <w:r w:rsidRPr="00655F3C">
              <w:t>4</w:t>
            </w:r>
          </w:p>
        </w:tc>
        <w:tc>
          <w:tcPr>
            <w:tcW w:w="1915" w:type="dxa"/>
          </w:tcPr>
          <w:p w:rsidR="003B6F22" w:rsidRPr="00655F3C" w:rsidRDefault="003B6F22" w:rsidP="00D8544F">
            <w:pPr>
              <w:pStyle w:val="a5"/>
            </w:pPr>
            <w:r w:rsidRPr="00655F3C">
              <w:t>4000,00</w:t>
            </w:r>
          </w:p>
        </w:tc>
      </w:tr>
      <w:tr w:rsidR="003B6F22" w:rsidRPr="00655F3C" w:rsidTr="00340127">
        <w:tc>
          <w:tcPr>
            <w:tcW w:w="959" w:type="dxa"/>
          </w:tcPr>
          <w:p w:rsidR="003B6F22" w:rsidRPr="00655F3C" w:rsidRDefault="003B6F22" w:rsidP="003B6F22">
            <w:pPr>
              <w:pStyle w:val="a5"/>
              <w:ind w:firstLine="0"/>
            </w:pPr>
            <w:r w:rsidRPr="00655F3C">
              <w:t>4.</w:t>
            </w:r>
          </w:p>
        </w:tc>
        <w:tc>
          <w:tcPr>
            <w:tcW w:w="3544" w:type="dxa"/>
          </w:tcPr>
          <w:p w:rsidR="003B6F22" w:rsidRPr="00655F3C" w:rsidRDefault="003B6F22" w:rsidP="003B6F22">
            <w:pPr>
              <w:pStyle w:val="a5"/>
              <w:ind w:firstLine="0"/>
            </w:pPr>
            <w:r w:rsidRPr="00655F3C">
              <w:t>Православная энциклопедия</w:t>
            </w:r>
          </w:p>
        </w:tc>
        <w:tc>
          <w:tcPr>
            <w:tcW w:w="1914" w:type="dxa"/>
          </w:tcPr>
          <w:p w:rsidR="003B6F22" w:rsidRPr="00655F3C" w:rsidRDefault="003B6F22" w:rsidP="00D8544F">
            <w:pPr>
              <w:pStyle w:val="a5"/>
            </w:pPr>
            <w:r w:rsidRPr="00655F3C">
              <w:t>63</w:t>
            </w:r>
          </w:p>
        </w:tc>
        <w:tc>
          <w:tcPr>
            <w:tcW w:w="1914" w:type="dxa"/>
          </w:tcPr>
          <w:p w:rsidR="003B6F22" w:rsidRPr="00655F3C" w:rsidRDefault="003B6F22" w:rsidP="00D8544F">
            <w:pPr>
              <w:pStyle w:val="a5"/>
            </w:pPr>
            <w:r w:rsidRPr="00655F3C">
              <w:t>4</w:t>
            </w:r>
          </w:p>
        </w:tc>
        <w:tc>
          <w:tcPr>
            <w:tcW w:w="1915" w:type="dxa"/>
          </w:tcPr>
          <w:p w:rsidR="003B6F22" w:rsidRPr="00655F3C" w:rsidRDefault="003B6F22" w:rsidP="00D8544F">
            <w:pPr>
              <w:pStyle w:val="a5"/>
            </w:pPr>
            <w:r w:rsidRPr="00655F3C">
              <w:t>4000,00</w:t>
            </w:r>
          </w:p>
        </w:tc>
      </w:tr>
      <w:tr w:rsidR="003B6F22" w:rsidRPr="00655F3C" w:rsidTr="00340127">
        <w:tc>
          <w:tcPr>
            <w:tcW w:w="959" w:type="dxa"/>
          </w:tcPr>
          <w:p w:rsidR="003B6F22" w:rsidRPr="00655F3C" w:rsidRDefault="003B6F22" w:rsidP="00D8544F">
            <w:pPr>
              <w:pStyle w:val="a5"/>
            </w:pPr>
          </w:p>
        </w:tc>
        <w:tc>
          <w:tcPr>
            <w:tcW w:w="3544" w:type="dxa"/>
          </w:tcPr>
          <w:p w:rsidR="003B6F22" w:rsidRPr="00655F3C" w:rsidRDefault="003B6F22" w:rsidP="00D8544F">
            <w:pPr>
              <w:pStyle w:val="a5"/>
            </w:pPr>
            <w:r w:rsidRPr="00655F3C">
              <w:t>Итого:</w:t>
            </w:r>
          </w:p>
        </w:tc>
        <w:tc>
          <w:tcPr>
            <w:tcW w:w="1914" w:type="dxa"/>
          </w:tcPr>
          <w:p w:rsidR="003B6F22" w:rsidRPr="00655F3C" w:rsidRDefault="003B6F22" w:rsidP="00D8544F">
            <w:pPr>
              <w:pStyle w:val="a5"/>
            </w:pPr>
          </w:p>
        </w:tc>
        <w:tc>
          <w:tcPr>
            <w:tcW w:w="1914" w:type="dxa"/>
          </w:tcPr>
          <w:p w:rsidR="003B6F22" w:rsidRPr="00655F3C" w:rsidRDefault="003B6F22" w:rsidP="00D8544F">
            <w:pPr>
              <w:pStyle w:val="a5"/>
            </w:pPr>
            <w:r w:rsidRPr="00655F3C">
              <w:t>16</w:t>
            </w:r>
          </w:p>
        </w:tc>
        <w:tc>
          <w:tcPr>
            <w:tcW w:w="1915" w:type="dxa"/>
          </w:tcPr>
          <w:p w:rsidR="003B6F22" w:rsidRPr="00655F3C" w:rsidRDefault="003B6F22" w:rsidP="00D8544F">
            <w:pPr>
              <w:pStyle w:val="a5"/>
            </w:pPr>
            <w:r w:rsidRPr="00655F3C">
              <w:t>16000,00</w:t>
            </w:r>
          </w:p>
        </w:tc>
      </w:tr>
    </w:tbl>
    <w:p w:rsidR="003B6F22" w:rsidRPr="006C5663" w:rsidRDefault="003B6F22" w:rsidP="00C7423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sectPr w:rsidR="003B6F22" w:rsidRPr="006C5663" w:rsidSect="00EE06B5">
      <w:pgSz w:w="11906" w:h="16838"/>
      <w:pgMar w:top="1134" w:right="566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033A31"/>
    <w:multiLevelType w:val="hybridMultilevel"/>
    <w:tmpl w:val="BBA8B4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EE3C84"/>
    <w:multiLevelType w:val="hybridMultilevel"/>
    <w:tmpl w:val="BBA8B4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C23310"/>
    <w:rsid w:val="000359B9"/>
    <w:rsid w:val="000432EC"/>
    <w:rsid w:val="0005561F"/>
    <w:rsid w:val="000934AB"/>
    <w:rsid w:val="000B399B"/>
    <w:rsid w:val="000E1400"/>
    <w:rsid w:val="000E1529"/>
    <w:rsid w:val="000E1DB6"/>
    <w:rsid w:val="000E7C7D"/>
    <w:rsid w:val="000F3E01"/>
    <w:rsid w:val="00145582"/>
    <w:rsid w:val="0016207F"/>
    <w:rsid w:val="0016686D"/>
    <w:rsid w:val="001813AA"/>
    <w:rsid w:val="001A4BD3"/>
    <w:rsid w:val="00220B9A"/>
    <w:rsid w:val="00233EC4"/>
    <w:rsid w:val="0024423B"/>
    <w:rsid w:val="0025635A"/>
    <w:rsid w:val="00263133"/>
    <w:rsid w:val="00284EF3"/>
    <w:rsid w:val="002A1801"/>
    <w:rsid w:val="002A3D57"/>
    <w:rsid w:val="002A50D7"/>
    <w:rsid w:val="002B7417"/>
    <w:rsid w:val="002C43D9"/>
    <w:rsid w:val="00310FAB"/>
    <w:rsid w:val="0031413A"/>
    <w:rsid w:val="003168CB"/>
    <w:rsid w:val="00326F11"/>
    <w:rsid w:val="00340127"/>
    <w:rsid w:val="00350DE2"/>
    <w:rsid w:val="00352670"/>
    <w:rsid w:val="003B28D4"/>
    <w:rsid w:val="003B6F22"/>
    <w:rsid w:val="003D0092"/>
    <w:rsid w:val="003D75B6"/>
    <w:rsid w:val="003F549A"/>
    <w:rsid w:val="003F734B"/>
    <w:rsid w:val="0048352A"/>
    <w:rsid w:val="004A16A6"/>
    <w:rsid w:val="004B7F5D"/>
    <w:rsid w:val="004F0E29"/>
    <w:rsid w:val="00516B17"/>
    <w:rsid w:val="0057779A"/>
    <w:rsid w:val="005A11F4"/>
    <w:rsid w:val="005E0593"/>
    <w:rsid w:val="005E27AB"/>
    <w:rsid w:val="00621AE6"/>
    <w:rsid w:val="0062729A"/>
    <w:rsid w:val="0068520B"/>
    <w:rsid w:val="006C5663"/>
    <w:rsid w:val="006F061C"/>
    <w:rsid w:val="006F485D"/>
    <w:rsid w:val="0071479F"/>
    <w:rsid w:val="007A5298"/>
    <w:rsid w:val="007B636C"/>
    <w:rsid w:val="007C3349"/>
    <w:rsid w:val="007D6F3E"/>
    <w:rsid w:val="0081113C"/>
    <w:rsid w:val="00832398"/>
    <w:rsid w:val="008A35F6"/>
    <w:rsid w:val="008F7856"/>
    <w:rsid w:val="00900346"/>
    <w:rsid w:val="00945FCB"/>
    <w:rsid w:val="009C5705"/>
    <w:rsid w:val="009D25B6"/>
    <w:rsid w:val="009D34A5"/>
    <w:rsid w:val="009E08D2"/>
    <w:rsid w:val="009F3612"/>
    <w:rsid w:val="009F7077"/>
    <w:rsid w:val="00A10C1C"/>
    <w:rsid w:val="00A1258E"/>
    <w:rsid w:val="00A23E34"/>
    <w:rsid w:val="00A34680"/>
    <w:rsid w:val="00A81EAB"/>
    <w:rsid w:val="00A90F9A"/>
    <w:rsid w:val="00AA6F88"/>
    <w:rsid w:val="00AC6812"/>
    <w:rsid w:val="00AE10E6"/>
    <w:rsid w:val="00B00A58"/>
    <w:rsid w:val="00B63A83"/>
    <w:rsid w:val="00B71AF4"/>
    <w:rsid w:val="00C20FCF"/>
    <w:rsid w:val="00C2231D"/>
    <w:rsid w:val="00C23310"/>
    <w:rsid w:val="00C308BD"/>
    <w:rsid w:val="00C3741F"/>
    <w:rsid w:val="00C74235"/>
    <w:rsid w:val="00C81A14"/>
    <w:rsid w:val="00C81DA4"/>
    <w:rsid w:val="00C93501"/>
    <w:rsid w:val="00CB465E"/>
    <w:rsid w:val="00CC10FC"/>
    <w:rsid w:val="00CE0DED"/>
    <w:rsid w:val="00CE3CC1"/>
    <w:rsid w:val="00CF6C34"/>
    <w:rsid w:val="00D13AE6"/>
    <w:rsid w:val="00D17907"/>
    <w:rsid w:val="00D225C2"/>
    <w:rsid w:val="00D3048B"/>
    <w:rsid w:val="00D53885"/>
    <w:rsid w:val="00D711C3"/>
    <w:rsid w:val="00D7468A"/>
    <w:rsid w:val="00D83E03"/>
    <w:rsid w:val="00D85F11"/>
    <w:rsid w:val="00DE5D07"/>
    <w:rsid w:val="00E1701A"/>
    <w:rsid w:val="00E41C80"/>
    <w:rsid w:val="00E52CE7"/>
    <w:rsid w:val="00E860DB"/>
    <w:rsid w:val="00E97642"/>
    <w:rsid w:val="00EA2E05"/>
    <w:rsid w:val="00EB65E3"/>
    <w:rsid w:val="00EE06B5"/>
    <w:rsid w:val="00EE73E4"/>
    <w:rsid w:val="00F04531"/>
    <w:rsid w:val="00F3215A"/>
    <w:rsid w:val="00F62E8A"/>
    <w:rsid w:val="00FA05CB"/>
    <w:rsid w:val="00FB3C2E"/>
    <w:rsid w:val="00FD0B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23310"/>
    <w:pPr>
      <w:overflowPunct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C23310"/>
    <w:pPr>
      <w:keepNext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2331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3">
    <w:name w:val="Table Grid"/>
    <w:basedOn w:val="a1"/>
    <w:uiPriority w:val="59"/>
    <w:rsid w:val="00C23310"/>
    <w:pPr>
      <w:overflowPunct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">
    <w:name w:val="Основной текст (3)_"/>
    <w:link w:val="30"/>
    <w:rsid w:val="00CE3CC1"/>
    <w:rPr>
      <w:sz w:val="28"/>
      <w:szCs w:val="28"/>
      <w:shd w:val="clear" w:color="auto" w:fill="FFFFFF"/>
      <w:lang w:bidi="ar-SA"/>
    </w:rPr>
  </w:style>
  <w:style w:type="paragraph" w:customStyle="1" w:styleId="30">
    <w:name w:val="Основной текст (3)"/>
    <w:basedOn w:val="a"/>
    <w:link w:val="3"/>
    <w:rsid w:val="00CE3CC1"/>
    <w:pPr>
      <w:shd w:val="clear" w:color="auto" w:fill="FFFFFF"/>
      <w:overflowPunct/>
      <w:autoSpaceDE/>
      <w:autoSpaceDN/>
      <w:adjustRightInd/>
      <w:spacing w:line="0" w:lineRule="atLeast"/>
    </w:pPr>
    <w:rPr>
      <w:sz w:val="28"/>
      <w:szCs w:val="28"/>
      <w:shd w:val="clear" w:color="auto" w:fill="FFFFFF"/>
    </w:rPr>
  </w:style>
  <w:style w:type="character" w:customStyle="1" w:styleId="312pt">
    <w:name w:val="Основной текст (3) + 12 pt"/>
    <w:rsid w:val="009E08D2"/>
    <w:rPr>
      <w:rFonts w:ascii="Times New Roman" w:eastAsia="Times New Roman" w:hAnsi="Times New Roman" w:cs="Times New Roman"/>
      <w:sz w:val="24"/>
      <w:szCs w:val="24"/>
      <w:shd w:val="clear" w:color="auto" w:fill="FFFFFF"/>
      <w:lang w:bidi="ar-SA"/>
    </w:rPr>
  </w:style>
  <w:style w:type="character" w:customStyle="1" w:styleId="a4">
    <w:name w:val="Основной текст_"/>
    <w:link w:val="2"/>
    <w:rsid w:val="009E08D2"/>
    <w:rPr>
      <w:shd w:val="clear" w:color="auto" w:fill="FFFFFF"/>
      <w:lang w:bidi="ar-SA"/>
    </w:rPr>
  </w:style>
  <w:style w:type="character" w:customStyle="1" w:styleId="10">
    <w:name w:val="Основной текст1"/>
    <w:basedOn w:val="a4"/>
    <w:rsid w:val="009E08D2"/>
  </w:style>
  <w:style w:type="paragraph" w:customStyle="1" w:styleId="2">
    <w:name w:val="Основной текст2"/>
    <w:basedOn w:val="a"/>
    <w:link w:val="a4"/>
    <w:rsid w:val="009E08D2"/>
    <w:pPr>
      <w:shd w:val="clear" w:color="auto" w:fill="FFFFFF"/>
      <w:overflowPunct/>
      <w:autoSpaceDE/>
      <w:autoSpaceDN/>
      <w:adjustRightInd/>
      <w:spacing w:line="278" w:lineRule="exact"/>
      <w:jc w:val="both"/>
    </w:pPr>
    <w:rPr>
      <w:shd w:val="clear" w:color="auto" w:fill="FFFFFF"/>
    </w:rPr>
  </w:style>
  <w:style w:type="paragraph" w:styleId="a5">
    <w:name w:val="No Spacing"/>
    <w:uiPriority w:val="1"/>
    <w:qFormat/>
    <w:rsid w:val="009F3612"/>
    <w:pPr>
      <w:ind w:firstLine="709"/>
      <w:jc w:val="both"/>
    </w:pPr>
    <w:rPr>
      <w:rFonts w:eastAsia="Calibri"/>
      <w:sz w:val="24"/>
      <w:szCs w:val="24"/>
      <w:lang w:eastAsia="en-US"/>
    </w:rPr>
  </w:style>
  <w:style w:type="paragraph" w:styleId="a6">
    <w:name w:val="Title"/>
    <w:basedOn w:val="a"/>
    <w:link w:val="a7"/>
    <w:qFormat/>
    <w:rsid w:val="008F7856"/>
    <w:pPr>
      <w:overflowPunct/>
      <w:autoSpaceDE/>
      <w:autoSpaceDN/>
      <w:adjustRightInd/>
      <w:jc w:val="center"/>
    </w:pPr>
    <w:rPr>
      <w:sz w:val="28"/>
      <w:szCs w:val="24"/>
    </w:rPr>
  </w:style>
  <w:style w:type="character" w:customStyle="1" w:styleId="a7">
    <w:name w:val="Название Знак"/>
    <w:link w:val="a6"/>
    <w:rsid w:val="008F7856"/>
    <w:rPr>
      <w:sz w:val="28"/>
      <w:szCs w:val="24"/>
    </w:rPr>
  </w:style>
  <w:style w:type="paragraph" w:styleId="a8">
    <w:name w:val="Normal (Web)"/>
    <w:aliases w:val="Обычный (веб) Знак,Обычный (веб) Знак Знак Знак1,Знак Знак Знак Знак Знак,Знак Знак1 Знак,Обычный (веб) Знак Знак Знак Знак,Знак Знак Знак1 Знак Знак1,Знак Знак Знак1 Знак Знак Знак Знак Знак"/>
    <w:basedOn w:val="a"/>
    <w:rsid w:val="0081113C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9">
    <w:name w:val="Balloon Text"/>
    <w:basedOn w:val="a"/>
    <w:link w:val="aa"/>
    <w:rsid w:val="004F0E2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4F0E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99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BDCDB0-FB4A-43C3-8481-ABDEBBDE0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470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Кардымовский р-н</Company>
  <LinksUpToDate>false</LinksUpToDate>
  <CharactersWithSpaces>3146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500</dc:creator>
  <cp:lastModifiedBy>SOVET</cp:lastModifiedBy>
  <cp:revision>2</cp:revision>
  <cp:lastPrinted>2011-07-18T13:11:00Z</cp:lastPrinted>
  <dcterms:created xsi:type="dcterms:W3CDTF">2022-11-17T05:59:00Z</dcterms:created>
  <dcterms:modified xsi:type="dcterms:W3CDTF">2022-11-17T05:59:00Z</dcterms:modified>
</cp:coreProperties>
</file>