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512ECA">
      <w:pPr>
        <w:tabs>
          <w:tab w:val="left" w:pos="4536"/>
        </w:tabs>
        <w:rPr>
          <w:b/>
          <w:sz w:val="28"/>
          <w:szCs w:val="28"/>
        </w:rPr>
      </w:pPr>
    </w:p>
    <w:p w:rsidR="00733CEE" w:rsidRPr="00E77D8B" w:rsidRDefault="00E43931" w:rsidP="0073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971D3F" w:rsidRPr="00E77D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971D3F" w:rsidRPr="00E77D8B">
        <w:rPr>
          <w:b/>
          <w:sz w:val="28"/>
          <w:szCs w:val="28"/>
        </w:rPr>
        <w:t>. 2018</w:t>
      </w:r>
      <w:r>
        <w:rPr>
          <w:b/>
          <w:sz w:val="28"/>
          <w:szCs w:val="28"/>
        </w:rPr>
        <w:t xml:space="preserve">  № 00299</w:t>
      </w:r>
    </w:p>
    <w:p w:rsidR="00CC6272" w:rsidRDefault="00CC6272" w:rsidP="00733CEE">
      <w:pPr>
        <w:rPr>
          <w:sz w:val="28"/>
          <w:szCs w:val="28"/>
        </w:rPr>
      </w:pPr>
    </w:p>
    <w:p w:rsidR="00733CEE" w:rsidRDefault="00733CEE" w:rsidP="00512ECA">
      <w:pPr>
        <w:tabs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212121"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«Развитие культуры и туризма на территории муниципального образования «Кардымовский район» Смоленской области»  на 2014-2020 годы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CC6272" w:rsidRDefault="00CC6272" w:rsidP="00733CEE">
      <w:pPr>
        <w:ind w:right="5532"/>
        <w:rPr>
          <w:sz w:val="28"/>
          <w:szCs w:val="28"/>
        </w:rPr>
      </w:pP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733CEE" w:rsidP="001203A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179,179.3 Бюджетного кодекса Российской Федерации</w:t>
      </w:r>
      <w:r w:rsidR="00E77D8B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E77D8B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873181" w:rsidRDefault="00733CEE" w:rsidP="00741AA7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программу «Развитие культуры и туризма на</w:t>
      </w:r>
      <w:r w:rsidR="002078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 «Кардымовский район» Смоленской области» на 2014-2020 годы</w:t>
      </w:r>
      <w:r>
        <w:rPr>
          <w:bCs/>
          <w:sz w:val="28"/>
          <w:szCs w:val="36"/>
        </w:rPr>
        <w:t xml:space="preserve">, утвержденную  постановлением </w:t>
      </w:r>
      <w:r>
        <w:rPr>
          <w:sz w:val="28"/>
          <w:szCs w:val="28"/>
        </w:rPr>
        <w:t>Администрации муниципального образования «Кардымовский</w:t>
      </w:r>
      <w:r w:rsidR="002F0652">
        <w:rPr>
          <w:sz w:val="28"/>
          <w:szCs w:val="28"/>
        </w:rPr>
        <w:t xml:space="preserve"> район» Смоленской области от 17.02.2014 №0121</w:t>
      </w:r>
      <w:r w:rsidR="003D063E">
        <w:rPr>
          <w:sz w:val="28"/>
          <w:szCs w:val="28"/>
        </w:rPr>
        <w:t xml:space="preserve"> (в ред. от 31.08.2015 №00543, от 02.10.2015 №00595, от 01.12.2015 №00741, от 30.06.2016 №00360, от 03.11.2016 №00630, от 10.03.2017 №00151, от 07.07.2017 №00455, от 07.09.2017 №00589, от 25.12.2017 №00942</w:t>
      </w:r>
      <w:r w:rsidR="00873181">
        <w:rPr>
          <w:sz w:val="28"/>
          <w:szCs w:val="28"/>
        </w:rPr>
        <w:t>, от 06.02.2018 №00079</w:t>
      </w:r>
      <w:r w:rsidR="003D063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     </w:t>
      </w:r>
    </w:p>
    <w:p w:rsidR="000879D9" w:rsidRDefault="00733CEE" w:rsidP="00873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«Источники и объемы финансирования Программы» изложить в следующей редакции:</w:t>
      </w:r>
    </w:p>
    <w:p w:rsidR="00741AA7" w:rsidRDefault="00741AA7" w:rsidP="00873181">
      <w:pPr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087"/>
      </w:tblGrid>
      <w:tr w:rsidR="00733CEE" w:rsidRPr="00E243B5" w:rsidTr="002113D7">
        <w:tc>
          <w:tcPr>
            <w:tcW w:w="3119" w:type="dxa"/>
            <w:shd w:val="clear" w:color="auto" w:fill="auto"/>
          </w:tcPr>
          <w:p w:rsidR="00733CEE" w:rsidRPr="00E243B5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финансирования Программы</w:t>
            </w:r>
          </w:p>
        </w:tc>
        <w:tc>
          <w:tcPr>
            <w:tcW w:w="7087" w:type="dxa"/>
            <w:shd w:val="clear" w:color="auto" w:fill="auto"/>
          </w:tcPr>
          <w:p w:rsidR="00733CEE" w:rsidRPr="00E455A2" w:rsidRDefault="00733CEE" w:rsidP="002113D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 муниципальной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программы </w:t>
            </w:r>
            <w:r w:rsidRPr="00E455A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и туризма на территории   муниципального образования «Кардымовский район» Смоленской области» на 2014-2020 г.г. </w:t>
            </w:r>
            <w:r w:rsidR="002146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составляет 212</w:t>
            </w:r>
            <w:r w:rsidR="005B6C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2146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5B6C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B33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,17 рублей, из них:</w:t>
            </w:r>
          </w:p>
          <w:p w:rsidR="00733CEE" w:rsidRPr="00E455A2" w:rsidRDefault="00733CEE" w:rsidP="002113D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</w:t>
            </w:r>
            <w:r w:rsidR="002776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2146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196</w:t>
            </w:r>
            <w:r w:rsidR="00E35D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486</w:t>
            </w:r>
            <w:r w:rsidR="00E35D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666E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 w:rsidR="00C849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737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512</w:t>
            </w:r>
            <w:r w:rsidR="008629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,8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FA2F25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6 018 02</w:t>
            </w:r>
            <w:r w:rsidR="008629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E455A2" w:rsidRDefault="009565BA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иные источники – 2</w:t>
            </w:r>
            <w:r w:rsidR="00E35D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560 4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</w:t>
            </w:r>
            <w:r w:rsidR="00733CEE"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30 181 856,62 рублей, из них: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24 577 228,0 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054 628,62 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 – 4 550 000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25 603 964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24  753 826,0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177 853,55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153 780,0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518 505,0 рублей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25 691 886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23 775 276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1 383 845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153 700,0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379 065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 w:rsidR="008A72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32 077 4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25 563  8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4 905 185</w:t>
            </w:r>
            <w:r w:rsidR="00C849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,70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 w:rsidR="000D1A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1 160 54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041AD3" w:rsidRDefault="008A723F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447 9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E00F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183</w:t>
            </w:r>
            <w:r w:rsidR="00E00F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32</w:t>
            </w:r>
            <w:r w:rsidR="008A012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706</w:t>
            </w:r>
            <w:r w:rsidR="008A012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07A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041AD3" w:rsidRDefault="009565BA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405 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33 031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 -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32 554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 рублей, </w:t>
            </w:r>
          </w:p>
          <w:p w:rsidR="00733CEE" w:rsidRPr="00041AD3" w:rsidRDefault="009565BA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72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041AD3" w:rsidRDefault="009565BA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405 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33 031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 -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йонного бюджета – 32 </w:t>
            </w:r>
            <w:r w:rsidR="008A012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554</w:t>
            </w:r>
            <w:r w:rsidR="008A012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72 000,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E243B5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- иные источники – </w:t>
            </w:r>
            <w:r w:rsidR="009565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405 000,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</w:tc>
      </w:tr>
    </w:tbl>
    <w:p w:rsidR="000B33B8" w:rsidRDefault="000B33B8" w:rsidP="001203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CEE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Раздел 4 изложить в следующей редакции:</w:t>
      </w:r>
    </w:p>
    <w:p w:rsidR="00733CEE" w:rsidRDefault="00733CEE" w:rsidP="005F1C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1AD3">
        <w:rPr>
          <w:rFonts w:ascii="Times New Roman" w:hAnsi="Times New Roman" w:cs="Times New Roman"/>
          <w:sz w:val="28"/>
          <w:szCs w:val="28"/>
        </w:rPr>
        <w:t>О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муниципальной программы </w:t>
      </w:r>
      <w:r w:rsidRPr="00041AD3">
        <w:rPr>
          <w:rFonts w:ascii="Times New Roman" w:hAnsi="Times New Roman" w:cs="Times New Roman"/>
          <w:sz w:val="28"/>
          <w:szCs w:val="28"/>
        </w:rPr>
        <w:t xml:space="preserve">«Развитие культуры  и туризма на территории муниципального образования «Кардымовский район» Смоленской области» на 2014-2020 г.г. 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составляет </w:t>
      </w:r>
      <w:r w:rsidR="00B07A57">
        <w:rPr>
          <w:rFonts w:ascii="Times New Roman" w:hAnsi="Times New Roman" w:cs="Times New Roman"/>
          <w:spacing w:val="-6"/>
          <w:sz w:val="28"/>
          <w:szCs w:val="28"/>
        </w:rPr>
        <w:t>212 802 265</w:t>
      </w:r>
      <w:r w:rsidR="00B07A57"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,17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</w:t>
      </w:r>
      <w:r w:rsidR="00CC7203">
        <w:rPr>
          <w:rFonts w:ascii="Times New Roman" w:hAnsi="Times New Roman" w:cs="Times New Roman"/>
          <w:spacing w:val="-6"/>
          <w:sz w:val="28"/>
          <w:szCs w:val="28"/>
        </w:rPr>
        <w:t xml:space="preserve">о бюджета – </w:t>
      </w:r>
      <w:r w:rsidR="00B07A57">
        <w:rPr>
          <w:rFonts w:ascii="Times New Roman" w:hAnsi="Times New Roman" w:cs="Times New Roman"/>
          <w:spacing w:val="-6"/>
          <w:sz w:val="28"/>
          <w:szCs w:val="28"/>
        </w:rPr>
        <w:t>196 486 259</w:t>
      </w:r>
      <w:r w:rsidR="00B07A57"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,0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ластного бюджета -  </w:t>
      </w:r>
      <w:r w:rsidR="000A57CA">
        <w:rPr>
          <w:rFonts w:ascii="Times New Roman" w:hAnsi="Times New Roman" w:cs="Times New Roman"/>
          <w:spacing w:val="-6"/>
          <w:sz w:val="28"/>
          <w:szCs w:val="28"/>
        </w:rPr>
        <w:t>7 737</w:t>
      </w:r>
      <w:r w:rsidR="004E4C46">
        <w:rPr>
          <w:rFonts w:ascii="Times New Roman" w:hAnsi="Times New Roman" w:cs="Times New Roman"/>
          <w:spacing w:val="-6"/>
          <w:sz w:val="28"/>
          <w:szCs w:val="28"/>
        </w:rPr>
        <w:t xml:space="preserve"> 512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,8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7 рублей;</w:t>
      </w:r>
    </w:p>
    <w:p w:rsidR="00733CEE" w:rsidRPr="00041AD3" w:rsidRDefault="001F498C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- федерального бюджета – 6 018 02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33CEE" w:rsidRPr="00041AD3" w:rsidRDefault="000A57CA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</w:t>
      </w:r>
      <w:r w:rsidR="00E35D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560 4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70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30 181 856,62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24 577 228,0 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1 054 628,62 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4 550 000,0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25 603 964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24 753 826,0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177 853,55 рублей,</w:t>
      </w:r>
    </w:p>
    <w:p w:rsidR="00733CEE" w:rsidRPr="00041AD3" w:rsidRDefault="00F6420A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153 780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,0 рублей;</w:t>
      </w:r>
    </w:p>
    <w:p w:rsidR="00733CEE" w:rsidRPr="00041AD3" w:rsidRDefault="00F6420A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518 505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25 691 886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23 775 276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1 383 845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бюджета– 153 700,0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379 065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551287">
        <w:rPr>
          <w:rFonts w:ascii="Times New Roman" w:hAnsi="Times New Roman" w:cs="Times New Roman"/>
          <w:spacing w:val="-6"/>
          <w:sz w:val="28"/>
          <w:szCs w:val="28"/>
        </w:rPr>
        <w:t>32 077 4</w:t>
      </w:r>
      <w:r w:rsidR="00E66407">
        <w:rPr>
          <w:rFonts w:ascii="Times New Roman" w:hAnsi="Times New Roman" w:cs="Times New Roman"/>
          <w:spacing w:val="-6"/>
          <w:sz w:val="28"/>
          <w:szCs w:val="28"/>
        </w:rPr>
        <w:t>58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 w:rsidR="00551287"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25 563 8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29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D741B4">
        <w:rPr>
          <w:rFonts w:ascii="Times New Roman" w:hAnsi="Times New Roman" w:cs="Times New Roman"/>
          <w:spacing w:val="-6"/>
          <w:sz w:val="28"/>
          <w:szCs w:val="28"/>
        </w:rPr>
        <w:t xml:space="preserve">4 </w:t>
      </w:r>
      <w:r w:rsidR="00E4063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66407">
        <w:rPr>
          <w:rFonts w:ascii="Times New Roman" w:hAnsi="Times New Roman" w:cs="Times New Roman"/>
          <w:spacing w:val="-6"/>
          <w:sz w:val="28"/>
          <w:szCs w:val="28"/>
        </w:rPr>
        <w:t>905 185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="00E4063F">
        <w:rPr>
          <w:rFonts w:ascii="Times New Roman" w:hAnsi="Times New Roman" w:cs="Times New Roman"/>
          <w:spacing w:val="-6"/>
          <w:sz w:val="28"/>
          <w:szCs w:val="28"/>
        </w:rPr>
        <w:t>1 160 543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 рублей; </w:t>
      </w:r>
    </w:p>
    <w:p w:rsidR="00733CEE" w:rsidRPr="00041AD3" w:rsidRDefault="008A723F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 w:rsidR="00551287">
        <w:rPr>
          <w:rFonts w:ascii="Times New Roman" w:hAnsi="Times New Roman" w:cs="Times New Roman"/>
          <w:spacing w:val="-6"/>
          <w:sz w:val="28"/>
          <w:szCs w:val="28"/>
        </w:rPr>
        <w:t>447 9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 w:rsidR="00F779B9">
        <w:rPr>
          <w:rFonts w:ascii="Times New Roman" w:hAnsi="Times New Roman" w:cs="Times New Roman"/>
          <w:spacing w:val="-6"/>
          <w:sz w:val="28"/>
          <w:szCs w:val="28"/>
        </w:rPr>
        <w:t xml:space="preserve"> – 33</w:t>
      </w:r>
      <w:r w:rsidR="007E489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F779B9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07A57">
        <w:rPr>
          <w:rFonts w:ascii="Times New Roman" w:hAnsi="Times New Roman" w:cs="Times New Roman"/>
          <w:spacing w:val="-6"/>
          <w:sz w:val="28"/>
          <w:szCs w:val="28"/>
        </w:rPr>
        <w:t>83</w:t>
      </w:r>
      <w:r w:rsidR="007E48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07A57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 w:rsidR="00F779B9">
        <w:rPr>
          <w:rFonts w:ascii="Times New Roman" w:hAnsi="Times New Roman" w:cs="Times New Roman"/>
          <w:spacing w:val="-6"/>
          <w:sz w:val="28"/>
          <w:szCs w:val="28"/>
        </w:rPr>
        <w:t xml:space="preserve">в районного бюджета – </w:t>
      </w:r>
      <w:r w:rsidR="00B07A57">
        <w:rPr>
          <w:rFonts w:ascii="Times New Roman" w:hAnsi="Times New Roman" w:cs="Times New Roman"/>
          <w:spacing w:val="-6"/>
          <w:sz w:val="28"/>
          <w:szCs w:val="28"/>
        </w:rPr>
        <w:t>32 706 50</w:t>
      </w:r>
      <w:r w:rsidR="00B07A57" w:rsidRPr="00041AD3">
        <w:rPr>
          <w:rFonts w:ascii="Times New Roman" w:hAnsi="Times New Roman" w:cs="Times New Roman"/>
          <w:spacing w:val="-6"/>
          <w:sz w:val="28"/>
          <w:szCs w:val="28"/>
        </w:rPr>
        <w:t>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обл</w:t>
      </w:r>
      <w:r w:rsidR="00F779B9">
        <w:rPr>
          <w:rFonts w:ascii="Times New Roman" w:hAnsi="Times New Roman" w:cs="Times New Roman"/>
          <w:spacing w:val="-6"/>
          <w:sz w:val="28"/>
          <w:szCs w:val="28"/>
        </w:rPr>
        <w:t>астного бюджета -  72</w:t>
      </w:r>
      <w:r>
        <w:rPr>
          <w:rFonts w:ascii="Times New Roman" w:hAnsi="Times New Roman" w:cs="Times New Roman"/>
          <w:spacing w:val="-6"/>
          <w:sz w:val="28"/>
          <w:szCs w:val="28"/>
        </w:rPr>
        <w:t> 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  <w:bookmarkStart w:id="0" w:name="_GoBack"/>
      <w:bookmarkEnd w:id="0"/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-  федерального бюджета – 0 рублей;</w:t>
      </w:r>
    </w:p>
    <w:p w:rsidR="00733CEE" w:rsidRPr="00041AD3" w:rsidRDefault="00F779B9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405 0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 xml:space="preserve"> – 33 031 8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0,0 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32 554 8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733CEE" w:rsidRPr="00041AD3" w:rsidRDefault="0062275F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72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 000,0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041AD3" w:rsidRDefault="0062275F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405 0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 xml:space="preserve"> – 33 031 8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>районного бюджета – 32 554 8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>72 000,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lastRenderedPageBreak/>
        <w:t>-  федерального бюджета –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 w:rsidR="0062275F">
        <w:rPr>
          <w:rFonts w:ascii="Times New Roman" w:hAnsi="Times New Roman" w:cs="Times New Roman"/>
          <w:spacing w:val="-6"/>
          <w:sz w:val="28"/>
          <w:szCs w:val="28"/>
        </w:rPr>
        <w:t>405 000,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33CEE" w:rsidRPr="001203A5" w:rsidRDefault="00733CEE" w:rsidP="001203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98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</w:t>
      </w:r>
      <w:r>
        <w:rPr>
          <w:rFonts w:ascii="Times New Roman" w:hAnsi="Times New Roman" w:cs="Times New Roman"/>
          <w:sz w:val="28"/>
          <w:szCs w:val="28"/>
        </w:rPr>
        <w:t xml:space="preserve">  район» на соответствующий год».</w:t>
      </w:r>
    </w:p>
    <w:p w:rsidR="00E11C10" w:rsidRPr="00DA293C" w:rsidRDefault="001203A5" w:rsidP="00E11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1C10" w:rsidRPr="00166CE1">
        <w:rPr>
          <w:sz w:val="28"/>
          <w:szCs w:val="28"/>
        </w:rPr>
        <w:t xml:space="preserve">. В приложении 5 </w:t>
      </w:r>
      <w:r w:rsidR="00E11C10">
        <w:rPr>
          <w:sz w:val="28"/>
          <w:szCs w:val="28"/>
        </w:rPr>
        <w:t>к Программе в паспорте П</w:t>
      </w:r>
      <w:r w:rsidR="00E11C10" w:rsidRPr="00166CE1">
        <w:rPr>
          <w:sz w:val="28"/>
          <w:szCs w:val="28"/>
        </w:rPr>
        <w:t xml:space="preserve">одпрограммы </w:t>
      </w:r>
      <w:r w:rsidR="00E11C10" w:rsidRPr="00166CE1">
        <w:rPr>
          <w:sz w:val="28"/>
        </w:rPr>
        <w:t>«</w:t>
      </w:r>
      <w:r w:rsidR="00E11C10" w:rsidRPr="00166CE1">
        <w:rPr>
          <w:sz w:val="28"/>
          <w:szCs w:val="28"/>
        </w:rPr>
        <w:t>Развитие внутреннего и въездного туризма  на территории муниципального образования «Кардымовский район»</w:t>
      </w:r>
      <w:r w:rsidR="0020783F">
        <w:rPr>
          <w:sz w:val="28"/>
          <w:szCs w:val="28"/>
        </w:rPr>
        <w:t xml:space="preserve"> </w:t>
      </w:r>
      <w:r w:rsidR="00E11C10" w:rsidRPr="00166CE1">
        <w:rPr>
          <w:sz w:val="28"/>
          <w:szCs w:val="28"/>
        </w:rPr>
        <w:t>Смоленской области»</w:t>
      </w:r>
      <w:r w:rsidR="00E11C10">
        <w:rPr>
          <w:sz w:val="28"/>
          <w:szCs w:val="28"/>
        </w:rPr>
        <w:t xml:space="preserve"> пункт «Объемы и источники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886"/>
      </w:tblGrid>
      <w:tr w:rsidR="00E11C10" w:rsidRPr="00851377" w:rsidTr="00DA0987">
        <w:tc>
          <w:tcPr>
            <w:tcW w:w="4428" w:type="dxa"/>
          </w:tcPr>
          <w:p w:rsidR="00E11C10" w:rsidRPr="007E12F4" w:rsidRDefault="00E11C10" w:rsidP="00DA0987">
            <w:r w:rsidRPr="007E12F4">
              <w:rPr>
                <w:sz w:val="28"/>
                <w:szCs w:val="28"/>
              </w:rPr>
              <w:t>Объемы  и  источники финансирования подпрограммы</w:t>
            </w:r>
          </w:p>
        </w:tc>
        <w:tc>
          <w:tcPr>
            <w:tcW w:w="5886" w:type="dxa"/>
          </w:tcPr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BB7BE5">
              <w:rPr>
                <w:sz w:val="28"/>
                <w:szCs w:val="28"/>
              </w:rPr>
              <w:t>Общий объем финансирова</w:t>
            </w:r>
            <w:r>
              <w:rPr>
                <w:sz w:val="28"/>
                <w:szCs w:val="28"/>
              </w:rPr>
              <w:t xml:space="preserve">ния подпрограммы составит:  </w:t>
            </w:r>
            <w:r w:rsidR="00DA09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70 000,0 </w:t>
            </w:r>
            <w:r w:rsidRPr="00BB7BE5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 xml:space="preserve">, из них: </w:t>
            </w:r>
          </w:p>
          <w:p w:rsidR="00E11C10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тв районного бюджета – </w:t>
            </w:r>
            <w:r w:rsid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E11C10" w:rsidRPr="00BB7BE5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E11C10" w:rsidRDefault="00E11C10" w:rsidP="00DA0987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E15943">
              <w:rPr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20 000,0   рублей,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E11C10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20 000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A1F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</w:t>
            </w:r>
          </w:p>
          <w:p w:rsidR="00E11C10" w:rsidRPr="00BB7BE5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E15943">
              <w:rPr>
                <w:b/>
                <w:spacing w:val="-6"/>
                <w:sz w:val="28"/>
                <w:szCs w:val="28"/>
              </w:rPr>
              <w:t>- 2015 год</w:t>
            </w:r>
            <w:r w:rsidRPr="0044153C">
              <w:rPr>
                <w:spacing w:val="-6"/>
                <w:sz w:val="28"/>
                <w:szCs w:val="28"/>
              </w:rPr>
              <w:t xml:space="preserve"> – </w:t>
            </w:r>
            <w:r>
              <w:rPr>
                <w:spacing w:val="-6"/>
                <w:sz w:val="28"/>
                <w:szCs w:val="28"/>
              </w:rPr>
              <w:t xml:space="preserve">0 рублей,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E11C10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тв районного бюджета – 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рублей, 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E11C10" w:rsidRPr="00BB7BE5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E11C10" w:rsidRPr="00FE0B41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 w:rsidRPr="008E17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−50 000,0  рублей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E11C10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E11C10" w:rsidRPr="00BB7BE5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E11C10" w:rsidRPr="00FE0B41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50 000,0 рублей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E11C10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E11C10" w:rsidRPr="00BB7BE5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E11C10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DA0987"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50 000,0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11C10" w:rsidRDefault="00DA0987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="00E11C10"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</w:t>
            </w:r>
            <w:r w:rsidR="00E11C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тв районного бюджета – </w:t>
            </w:r>
            <w:r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E11C10"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E11C10"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 w:rsidR="00E11C10"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E11C10"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рублей, 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E11C10" w:rsidRPr="00BB7BE5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E11C10" w:rsidRPr="00FE0B41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50 000,0 рублей, из них:</w:t>
            </w:r>
          </w:p>
          <w:p w:rsidR="00E11C10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E11C10" w:rsidRPr="00BB7BE5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E11C10" w:rsidRPr="00FE0B41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50 000,0 рублей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E11C10" w:rsidRDefault="00E11C10" w:rsidP="00DA098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E11C10" w:rsidRDefault="00E11C10" w:rsidP="00DA098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1C10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  рублей</w:t>
            </w:r>
          </w:p>
          <w:p w:rsidR="00E11C10" w:rsidRPr="00FE0B41" w:rsidRDefault="00E11C10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E11C10" w:rsidRDefault="00E11C10" w:rsidP="00E11C10"/>
    <w:p w:rsidR="00E11C10" w:rsidRPr="00E24873" w:rsidRDefault="001203A5" w:rsidP="00E11C10">
      <w:pPr>
        <w:pStyle w:val="a7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11C10">
        <w:rPr>
          <w:sz w:val="28"/>
          <w:szCs w:val="28"/>
        </w:rPr>
        <w:t>. Раздел 4 «</w:t>
      </w:r>
      <w:r w:rsidR="00E11C10" w:rsidRPr="00E24873">
        <w:rPr>
          <w:sz w:val="28"/>
          <w:szCs w:val="28"/>
        </w:rPr>
        <w:t>Обоснование ресурсного обеспечения подпрограммы</w:t>
      </w:r>
      <w:r w:rsidR="00E11C10">
        <w:rPr>
          <w:sz w:val="28"/>
          <w:szCs w:val="28"/>
        </w:rPr>
        <w:t>» изложить в следующей редакции:</w:t>
      </w:r>
    </w:p>
    <w:p w:rsidR="00E11C10" w:rsidRPr="00FE0B41" w:rsidRDefault="00E11C10" w:rsidP="00E11C10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FE0B41">
        <w:rPr>
          <w:rFonts w:ascii="Times New Roman" w:hAnsi="Times New Roman" w:cs="Times New Roman"/>
          <w:sz w:val="28"/>
          <w:szCs w:val="28"/>
        </w:rPr>
        <w:t>Общий объем финансир</w:t>
      </w:r>
      <w:r>
        <w:rPr>
          <w:rFonts w:ascii="Times New Roman" w:hAnsi="Times New Roman" w:cs="Times New Roman"/>
          <w:sz w:val="28"/>
          <w:szCs w:val="28"/>
        </w:rPr>
        <w:t xml:space="preserve">ования подпрограммы составит  </w:t>
      </w:r>
      <w:r w:rsidR="00DA0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B41">
        <w:rPr>
          <w:rFonts w:ascii="Times New Roman" w:hAnsi="Times New Roman" w:cs="Times New Roman"/>
          <w:sz w:val="28"/>
          <w:szCs w:val="28"/>
        </w:rPr>
        <w:t xml:space="preserve">0 000,0 рублей,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11C10" w:rsidRPr="00FE0B41" w:rsidRDefault="00E11C10" w:rsidP="00E11C10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DA0987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</w:rPr>
        <w:t>70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000,0 рублей, </w:t>
      </w:r>
    </w:p>
    <w:p w:rsidR="00E11C10" w:rsidRPr="00FE0B41" w:rsidRDefault="00E11C10" w:rsidP="00E11C10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1C10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E11C10" w:rsidRPr="00BB7BE5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E11C10" w:rsidRPr="00FE0B41" w:rsidRDefault="00E11C10" w:rsidP="00E11C1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 20 000,0 рублей, из них: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 2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0 000,0 рублей, </w:t>
      </w:r>
    </w:p>
    <w:p w:rsidR="00E11C10" w:rsidRPr="00FE0B41" w:rsidRDefault="00E11C10" w:rsidP="00E11C1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1C10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>– 0  рублей,</w:t>
      </w:r>
    </w:p>
    <w:p w:rsidR="00E11C10" w:rsidRPr="00BB7BE5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рублей, из них: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 за счет сре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дств районного бюджета –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0 рублей, </w:t>
      </w:r>
    </w:p>
    <w:p w:rsidR="00E11C10" w:rsidRPr="00FE0B41" w:rsidRDefault="00E11C10" w:rsidP="00E11C1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1C10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>– 0  рублей,</w:t>
      </w:r>
    </w:p>
    <w:p w:rsidR="00E11C10" w:rsidRPr="00BB7BE5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50 000,0 рублей, из них: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50 000,0 рублей, </w:t>
      </w:r>
    </w:p>
    <w:p w:rsidR="00E11C10" w:rsidRPr="00FE0B41" w:rsidRDefault="00E11C10" w:rsidP="00E11C1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1C10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E11C10" w:rsidRPr="00BB7BE5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- 50 000,0 рублей, из них: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50 000,0 рублей, </w:t>
      </w:r>
    </w:p>
    <w:p w:rsidR="00E11C10" w:rsidRPr="00FE0B41" w:rsidRDefault="00E11C10" w:rsidP="00E11C1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1C10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E11C10" w:rsidRPr="00BB7BE5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 иные источники – 0 рублей.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DA098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50 000,0 рублей, из них: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</w:t>
      </w:r>
      <w:r w:rsidR="00DA098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50 000,0 рублей, </w:t>
      </w:r>
    </w:p>
    <w:p w:rsidR="00E11C10" w:rsidRPr="00FE0B41" w:rsidRDefault="00E11C10" w:rsidP="00E11C1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1C10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E11C10" w:rsidRPr="00BB7BE5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50 000,0 рублей, из них: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50 000,0 рублей, </w:t>
      </w:r>
    </w:p>
    <w:p w:rsidR="00E11C10" w:rsidRPr="00FE0B41" w:rsidRDefault="00E11C10" w:rsidP="00E11C1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1C10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E11C10" w:rsidRPr="00BB7BE5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-50 000,0 рублей, из них:</w:t>
      </w:r>
    </w:p>
    <w:p w:rsidR="00E11C10" w:rsidRPr="00FE0B41" w:rsidRDefault="00E11C10" w:rsidP="00E11C1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50 000,0 рублей, </w:t>
      </w:r>
    </w:p>
    <w:p w:rsidR="00E11C10" w:rsidRPr="00FE0B41" w:rsidRDefault="00E11C10" w:rsidP="00E11C1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1C10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федерального бюджета</w:t>
      </w:r>
      <w:r w:rsidRPr="00FE0B41">
        <w:rPr>
          <w:spacing w:val="-6"/>
          <w:sz w:val="28"/>
          <w:szCs w:val="28"/>
        </w:rPr>
        <w:t xml:space="preserve"> – 0  рублей,</w:t>
      </w:r>
    </w:p>
    <w:p w:rsidR="00E11C10" w:rsidRPr="00BB7BE5" w:rsidRDefault="00E11C10" w:rsidP="00E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3D5EAF" w:rsidRDefault="00E11C10" w:rsidP="00476AEE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2F0451" w:rsidRPr="001C6B98" w:rsidRDefault="00D14DF1" w:rsidP="00B15672">
      <w:pPr>
        <w:ind w:left="-57" w:right="59" w:firstLine="766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F0451">
        <w:rPr>
          <w:sz w:val="28"/>
          <w:szCs w:val="28"/>
        </w:rPr>
        <w:t>. В приложении 6</w:t>
      </w:r>
      <w:r w:rsidR="002F0451" w:rsidRPr="00C8544B">
        <w:rPr>
          <w:sz w:val="28"/>
          <w:szCs w:val="28"/>
        </w:rPr>
        <w:t xml:space="preserve"> к Прогр</w:t>
      </w:r>
      <w:r w:rsidR="002F0451">
        <w:rPr>
          <w:sz w:val="28"/>
          <w:szCs w:val="28"/>
        </w:rPr>
        <w:t>амме в паспорте Подпрограммы «Обеспечение исполнения программы</w:t>
      </w:r>
      <w:r w:rsidR="002F0451" w:rsidRPr="00C8544B">
        <w:rPr>
          <w:sz w:val="28"/>
          <w:szCs w:val="28"/>
        </w:rPr>
        <w:t>» пункт «Объемы и источники финансирования подпрограммы» изложить в следующей редакции: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6237"/>
      </w:tblGrid>
      <w:tr w:rsidR="002F0451" w:rsidRPr="00A17D6C" w:rsidTr="00DA0987">
        <w:tc>
          <w:tcPr>
            <w:tcW w:w="3827" w:type="dxa"/>
            <w:shd w:val="clear" w:color="auto" w:fill="auto"/>
          </w:tcPr>
          <w:p w:rsidR="002F0451" w:rsidRPr="00A17D6C" w:rsidRDefault="002F0451" w:rsidP="00DA0987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7D6C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и объемы финансирования подп</w:t>
            </w:r>
            <w:r w:rsidRPr="00A17D6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shd w:val="clear" w:color="auto" w:fill="auto"/>
          </w:tcPr>
          <w:p w:rsidR="002F0451" w:rsidRPr="00173B2E" w:rsidRDefault="002F0451" w:rsidP="00DA0987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</w:t>
            </w:r>
            <w:r w:rsidR="004259F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составит:  </w:t>
            </w:r>
            <w:r w:rsidR="004259F4" w:rsidRPr="00DA0987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DA0987" w:rsidRPr="00DA098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4259F4" w:rsidRPr="00DA09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0987" w:rsidRPr="00DA09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15AB" w:rsidRPr="00DA09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A0987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2F0451" w:rsidRPr="00173B2E" w:rsidRDefault="002F0451" w:rsidP="005F1C54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 w:rsidR="004259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</w:t>
            </w:r>
            <w:r w:rsidR="004259F4"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2419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DA0987"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326</w:t>
            </w:r>
            <w:r w:rsidR="002419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A0987"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DA09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64,0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2F0451" w:rsidRPr="00173B2E" w:rsidRDefault="002F0451" w:rsidP="00DA098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="004259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– 797</w:t>
            </w:r>
            <w:r w:rsidR="00661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844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,17 рублей, </w:t>
            </w:r>
          </w:p>
          <w:p w:rsidR="002F0451" w:rsidRPr="00173B2E" w:rsidRDefault="002F0451" w:rsidP="00DA098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2F0451" w:rsidRPr="00173B2E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73B2E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19393C" w:rsidRDefault="002F0451" w:rsidP="00DA098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2F0451" w:rsidRPr="0019393C" w:rsidRDefault="002F0451" w:rsidP="00DA0987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594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1 354 827,62  рублей, из них:</w:t>
            </w:r>
          </w:p>
          <w:p w:rsidR="002F0451" w:rsidRPr="0019393C" w:rsidRDefault="002F0451" w:rsidP="00DA0987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Pr="0019393C">
              <w:rPr>
                <w:rFonts w:ascii="Times New Roman" w:hAnsi="Times New Roman" w:cs="Times New Roman"/>
                <w:sz w:val="28"/>
                <w:szCs w:val="28"/>
              </w:rPr>
              <w:t>1 228 000,0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рублей, </w:t>
            </w:r>
          </w:p>
          <w:p w:rsidR="002F0451" w:rsidRDefault="002F0451" w:rsidP="00DA098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Pr="0019393C">
              <w:rPr>
                <w:rFonts w:ascii="Times New Roman" w:hAnsi="Times New Roman" w:cs="Times New Roman"/>
                <w:sz w:val="28"/>
                <w:szCs w:val="28"/>
              </w:rPr>
              <w:t>126 827,62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2F0451" w:rsidRDefault="002F0451" w:rsidP="00DA0987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2F0451" w:rsidRPr="00BB7BE5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19393C" w:rsidRDefault="002F0451" w:rsidP="00DA098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594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1  517 610,55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из них: </w:t>
            </w:r>
          </w:p>
          <w:p w:rsidR="002F0451" w:rsidRPr="0019393C" w:rsidRDefault="002F0451" w:rsidP="00DA098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 1 339 757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2F0451" w:rsidRDefault="002F0451" w:rsidP="00DA098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 бюджета –  177 853,55 рублей,</w:t>
            </w:r>
          </w:p>
          <w:p w:rsidR="002F0451" w:rsidRDefault="002F0451" w:rsidP="00DA098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2F0451" w:rsidRPr="00BB7BE5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1 342  913</w:t>
            </w:r>
            <w:r w:rsidRPr="00011F69">
              <w:rPr>
                <w:spacing w:val="-6"/>
                <w:sz w:val="28"/>
                <w:szCs w:val="28"/>
              </w:rPr>
              <w:t>,0  рублей, из  них: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lastRenderedPageBreak/>
              <w:t>-  за счет с</w:t>
            </w:r>
            <w:r>
              <w:rPr>
                <w:spacing w:val="-6"/>
                <w:sz w:val="28"/>
                <w:szCs w:val="28"/>
              </w:rPr>
              <w:t>редств районного бюджета – 1 136  307</w:t>
            </w:r>
            <w:r w:rsidRPr="00011F69">
              <w:rPr>
                <w:spacing w:val="-6"/>
                <w:sz w:val="28"/>
                <w:szCs w:val="28"/>
              </w:rPr>
              <w:t>,0 рублей,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областного бюдже</w:t>
            </w:r>
            <w:r>
              <w:rPr>
                <w:spacing w:val="-6"/>
                <w:sz w:val="28"/>
                <w:szCs w:val="28"/>
              </w:rPr>
              <w:t>та – 206  606</w:t>
            </w:r>
            <w:r w:rsidRPr="00011F69">
              <w:rPr>
                <w:spacing w:val="-6"/>
                <w:sz w:val="28"/>
                <w:szCs w:val="28"/>
              </w:rPr>
              <w:t>,0 рублей,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рублей;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- 2017 год</w:t>
            </w:r>
            <w:r w:rsidR="004259F4">
              <w:rPr>
                <w:spacing w:val="-6"/>
                <w:sz w:val="28"/>
                <w:szCs w:val="28"/>
              </w:rPr>
              <w:t xml:space="preserve"> – 1 120  5</w:t>
            </w:r>
            <w:r w:rsidR="00910031">
              <w:rPr>
                <w:spacing w:val="-6"/>
                <w:sz w:val="28"/>
                <w:szCs w:val="28"/>
              </w:rPr>
              <w:t>57</w:t>
            </w:r>
            <w:r w:rsidRPr="00011F69">
              <w:rPr>
                <w:spacing w:val="-6"/>
                <w:sz w:val="28"/>
                <w:szCs w:val="28"/>
              </w:rPr>
              <w:t>,0  рублей, из  них: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 w:rsidR="004259F4">
              <w:rPr>
                <w:spacing w:val="-6"/>
                <w:sz w:val="28"/>
                <w:szCs w:val="28"/>
              </w:rPr>
              <w:t>тв районного бюджета – 1 050 0</w:t>
            </w:r>
            <w:r>
              <w:rPr>
                <w:spacing w:val="-6"/>
                <w:sz w:val="28"/>
                <w:szCs w:val="28"/>
              </w:rPr>
              <w:t>0</w:t>
            </w:r>
            <w:r w:rsidRPr="00011F69">
              <w:rPr>
                <w:spacing w:val="-6"/>
                <w:sz w:val="28"/>
                <w:szCs w:val="28"/>
              </w:rPr>
              <w:t xml:space="preserve">0,0 рублей, 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обл</w:t>
            </w:r>
            <w:r w:rsidR="00910031">
              <w:rPr>
                <w:spacing w:val="-6"/>
                <w:sz w:val="28"/>
                <w:szCs w:val="28"/>
              </w:rPr>
              <w:t>астного бюджета – 70 557</w:t>
            </w:r>
            <w:r>
              <w:rPr>
                <w:spacing w:val="-6"/>
                <w:sz w:val="28"/>
                <w:szCs w:val="28"/>
              </w:rPr>
              <w:t>,</w:t>
            </w:r>
            <w:r w:rsidRPr="00011F69">
              <w:rPr>
                <w:spacing w:val="-6"/>
                <w:sz w:val="28"/>
                <w:szCs w:val="28"/>
              </w:rPr>
              <w:t xml:space="preserve">0 рублей, 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- 2018 год</w:t>
            </w:r>
            <w:r w:rsidR="00684C8E">
              <w:rPr>
                <w:spacing w:val="-6"/>
                <w:sz w:val="28"/>
                <w:szCs w:val="28"/>
              </w:rPr>
              <w:t xml:space="preserve"> – </w:t>
            </w:r>
            <w:r w:rsidR="00684C8E" w:rsidRPr="00DA0987">
              <w:rPr>
                <w:spacing w:val="-6"/>
                <w:sz w:val="28"/>
                <w:szCs w:val="28"/>
              </w:rPr>
              <w:t>1</w:t>
            </w:r>
            <w:r w:rsidR="00241939">
              <w:rPr>
                <w:spacing w:val="-6"/>
                <w:sz w:val="28"/>
                <w:szCs w:val="28"/>
              </w:rPr>
              <w:t> </w:t>
            </w:r>
            <w:r w:rsidR="00DA0987" w:rsidRPr="00DA0987">
              <w:rPr>
                <w:spacing w:val="-6"/>
                <w:sz w:val="28"/>
                <w:szCs w:val="28"/>
              </w:rPr>
              <w:t>163</w:t>
            </w:r>
            <w:r w:rsidR="00241939">
              <w:rPr>
                <w:spacing w:val="-6"/>
                <w:sz w:val="28"/>
                <w:szCs w:val="28"/>
              </w:rPr>
              <w:t xml:space="preserve"> </w:t>
            </w:r>
            <w:r w:rsidR="00DA0987" w:rsidRPr="00DA0987">
              <w:rPr>
                <w:spacing w:val="-6"/>
                <w:sz w:val="28"/>
                <w:szCs w:val="28"/>
              </w:rPr>
              <w:t>8</w:t>
            </w:r>
            <w:r w:rsidRPr="00DA0987">
              <w:rPr>
                <w:spacing w:val="-6"/>
                <w:sz w:val="28"/>
                <w:szCs w:val="28"/>
              </w:rPr>
              <w:t>00,0</w:t>
            </w:r>
            <w:r w:rsidRPr="00011F69">
              <w:rPr>
                <w:spacing w:val="-6"/>
                <w:sz w:val="28"/>
                <w:szCs w:val="28"/>
              </w:rPr>
              <w:t xml:space="preserve">  рублей, из  них: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 w:rsidR="00684C8E">
              <w:rPr>
                <w:spacing w:val="-6"/>
                <w:sz w:val="28"/>
                <w:szCs w:val="28"/>
              </w:rPr>
              <w:t xml:space="preserve">тв районного бюджета – </w:t>
            </w:r>
            <w:r w:rsidR="00684C8E" w:rsidRPr="00DA0987">
              <w:rPr>
                <w:spacing w:val="-6"/>
                <w:sz w:val="28"/>
                <w:szCs w:val="28"/>
              </w:rPr>
              <w:t>1</w:t>
            </w:r>
            <w:r w:rsidR="00241939">
              <w:rPr>
                <w:spacing w:val="-6"/>
                <w:sz w:val="28"/>
                <w:szCs w:val="28"/>
              </w:rPr>
              <w:t> </w:t>
            </w:r>
            <w:r w:rsidR="00684C8E" w:rsidRPr="00DA0987">
              <w:rPr>
                <w:spacing w:val="-6"/>
                <w:sz w:val="28"/>
                <w:szCs w:val="28"/>
              </w:rPr>
              <w:t>0</w:t>
            </w:r>
            <w:r w:rsidR="00DA0987" w:rsidRPr="00DA0987">
              <w:rPr>
                <w:spacing w:val="-6"/>
                <w:sz w:val="28"/>
                <w:szCs w:val="28"/>
              </w:rPr>
              <w:t>91</w:t>
            </w:r>
            <w:r w:rsidR="00241939">
              <w:rPr>
                <w:spacing w:val="-6"/>
                <w:sz w:val="28"/>
                <w:szCs w:val="28"/>
              </w:rPr>
              <w:t xml:space="preserve"> </w:t>
            </w:r>
            <w:r w:rsidR="00DA0987" w:rsidRPr="00DA0987">
              <w:rPr>
                <w:spacing w:val="-6"/>
                <w:sz w:val="28"/>
                <w:szCs w:val="28"/>
              </w:rPr>
              <w:t>8</w:t>
            </w:r>
            <w:r w:rsidRPr="00DA0987">
              <w:rPr>
                <w:spacing w:val="-6"/>
                <w:sz w:val="28"/>
                <w:szCs w:val="28"/>
              </w:rPr>
              <w:t>00,0</w:t>
            </w:r>
            <w:r w:rsidRPr="00011F69">
              <w:rPr>
                <w:spacing w:val="-6"/>
                <w:sz w:val="28"/>
                <w:szCs w:val="28"/>
              </w:rPr>
              <w:t xml:space="preserve"> рублей,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-  областного бюджета – </w:t>
            </w:r>
            <w:r w:rsidR="00684C8E">
              <w:rPr>
                <w:spacing w:val="-6"/>
                <w:sz w:val="28"/>
                <w:szCs w:val="28"/>
              </w:rPr>
              <w:t>72</w:t>
            </w:r>
            <w:r>
              <w:rPr>
                <w:spacing w:val="-6"/>
                <w:sz w:val="28"/>
                <w:szCs w:val="28"/>
              </w:rPr>
              <w:t> 000,</w:t>
            </w:r>
            <w:r w:rsidRPr="00011F69">
              <w:rPr>
                <w:spacing w:val="-6"/>
                <w:sz w:val="28"/>
                <w:szCs w:val="28"/>
              </w:rPr>
              <w:t>0 рублей,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рублей;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- 2019 год</w:t>
            </w:r>
            <w:r w:rsidR="00684C8E">
              <w:rPr>
                <w:spacing w:val="-6"/>
                <w:sz w:val="28"/>
                <w:szCs w:val="28"/>
              </w:rPr>
              <w:t xml:space="preserve"> – 1 312  1</w:t>
            </w:r>
            <w:r>
              <w:rPr>
                <w:spacing w:val="-6"/>
                <w:sz w:val="28"/>
                <w:szCs w:val="28"/>
              </w:rPr>
              <w:t>0</w:t>
            </w:r>
            <w:r w:rsidRPr="00011F69">
              <w:rPr>
                <w:spacing w:val="-6"/>
                <w:sz w:val="28"/>
                <w:szCs w:val="28"/>
              </w:rPr>
              <w:t>0,0  рублей, из  них: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 w:rsidR="00684C8E">
              <w:rPr>
                <w:spacing w:val="-6"/>
                <w:sz w:val="28"/>
                <w:szCs w:val="28"/>
              </w:rPr>
              <w:t>тв районного бюджета – 1 240 1</w:t>
            </w:r>
            <w:r>
              <w:rPr>
                <w:spacing w:val="-6"/>
                <w:sz w:val="28"/>
                <w:szCs w:val="28"/>
              </w:rPr>
              <w:t>0</w:t>
            </w:r>
            <w:r w:rsidRPr="00011F69">
              <w:rPr>
                <w:spacing w:val="-6"/>
                <w:sz w:val="28"/>
                <w:szCs w:val="28"/>
              </w:rPr>
              <w:t>0,0 рублей,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-  областного бюджета – </w:t>
            </w:r>
            <w:r w:rsidR="00684C8E">
              <w:rPr>
                <w:spacing w:val="-6"/>
                <w:sz w:val="28"/>
                <w:szCs w:val="28"/>
              </w:rPr>
              <w:t>72</w:t>
            </w:r>
            <w:r>
              <w:rPr>
                <w:spacing w:val="-6"/>
                <w:sz w:val="28"/>
                <w:szCs w:val="28"/>
              </w:rPr>
              <w:t> 000,</w:t>
            </w:r>
            <w:r w:rsidRPr="00011F69">
              <w:rPr>
                <w:spacing w:val="-6"/>
                <w:sz w:val="28"/>
                <w:szCs w:val="28"/>
              </w:rPr>
              <w:t>0 рублей,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бюджета– 0 рублей;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- 2020 год</w:t>
            </w:r>
            <w:r w:rsidR="00684C8E">
              <w:rPr>
                <w:spacing w:val="-6"/>
                <w:sz w:val="28"/>
                <w:szCs w:val="28"/>
              </w:rPr>
              <w:t xml:space="preserve"> – 1 312 1</w:t>
            </w:r>
            <w:r>
              <w:rPr>
                <w:spacing w:val="-6"/>
                <w:sz w:val="28"/>
                <w:szCs w:val="28"/>
              </w:rPr>
              <w:t>0</w:t>
            </w:r>
            <w:r w:rsidRPr="00011F69">
              <w:rPr>
                <w:spacing w:val="-6"/>
                <w:sz w:val="28"/>
                <w:szCs w:val="28"/>
              </w:rPr>
              <w:t>0,0 рублей, из  них: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 w:rsidR="00684C8E">
              <w:rPr>
                <w:spacing w:val="-6"/>
                <w:sz w:val="28"/>
                <w:szCs w:val="28"/>
              </w:rPr>
              <w:t>тв районного бюджета – 1 240 1</w:t>
            </w:r>
            <w:r>
              <w:rPr>
                <w:spacing w:val="-6"/>
                <w:sz w:val="28"/>
                <w:szCs w:val="28"/>
              </w:rPr>
              <w:t>0</w:t>
            </w:r>
            <w:r w:rsidRPr="00011F69">
              <w:rPr>
                <w:spacing w:val="-6"/>
                <w:sz w:val="28"/>
                <w:szCs w:val="28"/>
              </w:rPr>
              <w:t>0,0 рублей,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-  областного бюджета – </w:t>
            </w:r>
            <w:r w:rsidR="00684C8E">
              <w:rPr>
                <w:spacing w:val="-6"/>
                <w:sz w:val="28"/>
                <w:szCs w:val="28"/>
              </w:rPr>
              <w:t>72 000,</w:t>
            </w:r>
            <w:r w:rsidRPr="00011F69">
              <w:rPr>
                <w:spacing w:val="-6"/>
                <w:sz w:val="28"/>
                <w:szCs w:val="28"/>
              </w:rPr>
              <w:t>0 рублей,</w:t>
            </w:r>
          </w:p>
          <w:p w:rsidR="002F0451" w:rsidRPr="00011F69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рублей,</w:t>
            </w:r>
          </w:p>
          <w:p w:rsidR="002F0451" w:rsidRPr="007E3BC8" w:rsidRDefault="002F0451" w:rsidP="00DA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D32A05" w:rsidRDefault="00D32A05" w:rsidP="002F0451">
      <w:pPr>
        <w:ind w:firstLine="720"/>
        <w:jc w:val="both"/>
        <w:rPr>
          <w:sz w:val="28"/>
          <w:szCs w:val="28"/>
        </w:rPr>
      </w:pPr>
    </w:p>
    <w:p w:rsidR="002F0451" w:rsidRDefault="00D14DF1" w:rsidP="002F04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F0451" w:rsidRPr="00C8544B">
        <w:rPr>
          <w:sz w:val="28"/>
          <w:szCs w:val="28"/>
        </w:rPr>
        <w:t>. Раздел 4 «Обоснование ресурсного обеспечения подпрограммы» изложить в следующей редакции:</w:t>
      </w:r>
    </w:p>
    <w:p w:rsidR="002F0451" w:rsidRPr="0037207F" w:rsidRDefault="002F0451" w:rsidP="002F04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3B2E">
        <w:rPr>
          <w:sz w:val="28"/>
          <w:szCs w:val="28"/>
        </w:rPr>
        <w:t>Общий объем финансирования подпрограмм</w:t>
      </w:r>
      <w:r w:rsidR="00B55B61">
        <w:rPr>
          <w:sz w:val="28"/>
          <w:szCs w:val="28"/>
        </w:rPr>
        <w:t xml:space="preserve">ы составит: </w:t>
      </w:r>
      <w:r w:rsidR="00B55B61" w:rsidRPr="00DA0987">
        <w:rPr>
          <w:sz w:val="28"/>
          <w:szCs w:val="28"/>
        </w:rPr>
        <w:t>9 </w:t>
      </w:r>
      <w:r w:rsidR="00DA0987" w:rsidRPr="00DA0987">
        <w:rPr>
          <w:sz w:val="28"/>
          <w:szCs w:val="28"/>
        </w:rPr>
        <w:t>123</w:t>
      </w:r>
      <w:r w:rsidR="00B55B61" w:rsidRPr="00DA0987">
        <w:rPr>
          <w:sz w:val="28"/>
          <w:szCs w:val="28"/>
        </w:rPr>
        <w:t> </w:t>
      </w:r>
      <w:r w:rsidR="00DA0987" w:rsidRPr="00DA0987">
        <w:rPr>
          <w:sz w:val="28"/>
          <w:szCs w:val="28"/>
        </w:rPr>
        <w:t>9</w:t>
      </w:r>
      <w:r w:rsidR="00A82772" w:rsidRPr="00DA0987">
        <w:rPr>
          <w:sz w:val="28"/>
          <w:szCs w:val="28"/>
        </w:rPr>
        <w:t>08</w:t>
      </w:r>
      <w:r w:rsidRPr="00DA0987">
        <w:rPr>
          <w:sz w:val="28"/>
          <w:szCs w:val="28"/>
        </w:rPr>
        <w:t>,17</w:t>
      </w:r>
      <w:r w:rsidRPr="00173B2E">
        <w:rPr>
          <w:sz w:val="28"/>
          <w:szCs w:val="28"/>
        </w:rPr>
        <w:t xml:space="preserve">  рублей, из них: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z w:val="28"/>
          <w:szCs w:val="28"/>
        </w:rPr>
        <w:t xml:space="preserve">- </w:t>
      </w:r>
      <w:r w:rsidRPr="00173B2E">
        <w:rPr>
          <w:spacing w:val="-6"/>
          <w:sz w:val="28"/>
          <w:szCs w:val="28"/>
        </w:rPr>
        <w:t>за счет сред</w:t>
      </w:r>
      <w:r w:rsidR="00B55B61">
        <w:rPr>
          <w:spacing w:val="-6"/>
          <w:sz w:val="28"/>
          <w:szCs w:val="28"/>
        </w:rPr>
        <w:t>ств районного бюджета –</w:t>
      </w:r>
      <w:r w:rsidR="00B55B61" w:rsidRPr="00DA0987">
        <w:rPr>
          <w:spacing w:val="-6"/>
          <w:sz w:val="28"/>
          <w:szCs w:val="28"/>
        </w:rPr>
        <w:t>8</w:t>
      </w:r>
      <w:r w:rsidR="00241939">
        <w:rPr>
          <w:spacing w:val="-6"/>
          <w:sz w:val="28"/>
          <w:szCs w:val="28"/>
        </w:rPr>
        <w:t> </w:t>
      </w:r>
      <w:r w:rsidR="00DA0987" w:rsidRPr="00DA0987">
        <w:rPr>
          <w:spacing w:val="-6"/>
          <w:sz w:val="28"/>
          <w:szCs w:val="28"/>
        </w:rPr>
        <w:t>326</w:t>
      </w:r>
      <w:r w:rsidR="00241939">
        <w:rPr>
          <w:spacing w:val="-6"/>
          <w:sz w:val="28"/>
          <w:szCs w:val="28"/>
        </w:rPr>
        <w:t xml:space="preserve"> </w:t>
      </w:r>
      <w:r w:rsidR="00DA0987" w:rsidRPr="00DA0987">
        <w:rPr>
          <w:spacing w:val="-6"/>
          <w:sz w:val="28"/>
          <w:szCs w:val="28"/>
        </w:rPr>
        <w:t>0</w:t>
      </w:r>
      <w:r w:rsidRPr="00DA0987">
        <w:rPr>
          <w:spacing w:val="-6"/>
          <w:sz w:val="28"/>
          <w:szCs w:val="28"/>
        </w:rPr>
        <w:t>64,0</w:t>
      </w:r>
      <w:r w:rsidRPr="00173B2E">
        <w:rPr>
          <w:spacing w:val="-6"/>
          <w:sz w:val="28"/>
          <w:szCs w:val="28"/>
        </w:rPr>
        <w:t xml:space="preserve">  рублей, 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pacing w:val="-6"/>
          <w:sz w:val="28"/>
          <w:szCs w:val="28"/>
        </w:rPr>
        <w:t>-</w:t>
      </w:r>
      <w:r w:rsidR="00B55B61">
        <w:rPr>
          <w:spacing w:val="-6"/>
          <w:sz w:val="28"/>
          <w:szCs w:val="28"/>
        </w:rPr>
        <w:t xml:space="preserve"> областного бюджета – 797</w:t>
      </w:r>
      <w:r w:rsidR="00A82772">
        <w:rPr>
          <w:spacing w:val="-6"/>
          <w:sz w:val="28"/>
          <w:szCs w:val="28"/>
        </w:rPr>
        <w:t> 844</w:t>
      </w:r>
      <w:r w:rsidRPr="00173B2E">
        <w:rPr>
          <w:spacing w:val="-6"/>
          <w:sz w:val="28"/>
          <w:szCs w:val="28"/>
        </w:rPr>
        <w:t>,17 рублей,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pacing w:val="-6"/>
          <w:sz w:val="28"/>
          <w:szCs w:val="28"/>
        </w:rPr>
        <w:t>- федерального бюджета – 0 рублей;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73B2E">
        <w:rPr>
          <w:spacing w:val="-6"/>
          <w:sz w:val="28"/>
          <w:szCs w:val="28"/>
        </w:rPr>
        <w:t>- иные источники – 0 рублей.</w:t>
      </w:r>
    </w:p>
    <w:p w:rsidR="002F0451" w:rsidRPr="00A17D6C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7D6C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4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A17D6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1 354 827,62  рублей, из них: 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z w:val="28"/>
          <w:szCs w:val="28"/>
        </w:rPr>
        <w:t>1 228 </w:t>
      </w:r>
      <w:r w:rsidRPr="003B5CB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z w:val="28"/>
          <w:szCs w:val="28"/>
        </w:rPr>
        <w:t>126 827,62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2F0451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 – 0 рублей;</w:t>
      </w:r>
    </w:p>
    <w:p w:rsidR="002F0451" w:rsidRPr="00BB7BE5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4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A17D6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1 517 610,55  рублей, из них: 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за счет средств районного бюджета –  1 339 757,0  рублей,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177 853,55 рублей,</w:t>
      </w:r>
    </w:p>
    <w:p w:rsidR="002F0451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 – 0 рублей;</w:t>
      </w:r>
    </w:p>
    <w:p w:rsidR="002F0451" w:rsidRPr="00BB7BE5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1 342 913</w:t>
      </w:r>
      <w:r w:rsidRPr="00011F69">
        <w:rPr>
          <w:spacing w:val="-6"/>
          <w:sz w:val="28"/>
          <w:szCs w:val="28"/>
        </w:rPr>
        <w:t>,0  рублей,  из  них: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</w:t>
      </w:r>
      <w:r>
        <w:rPr>
          <w:spacing w:val="-6"/>
          <w:sz w:val="28"/>
          <w:szCs w:val="28"/>
        </w:rPr>
        <w:t>редств районного бюджета – 1 136 307</w:t>
      </w:r>
      <w:r w:rsidRPr="00011F69">
        <w:rPr>
          <w:spacing w:val="-6"/>
          <w:sz w:val="28"/>
          <w:szCs w:val="28"/>
        </w:rPr>
        <w:t xml:space="preserve">,0 рублей, 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областног</w:t>
      </w:r>
      <w:r>
        <w:rPr>
          <w:spacing w:val="-6"/>
          <w:sz w:val="28"/>
          <w:szCs w:val="28"/>
        </w:rPr>
        <w:t>о бюджета – 206 606</w:t>
      </w:r>
      <w:r w:rsidRPr="00011F69">
        <w:rPr>
          <w:spacing w:val="-6"/>
          <w:sz w:val="28"/>
          <w:szCs w:val="28"/>
        </w:rPr>
        <w:t>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федерального бюджета – 0 рублей;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- 2017 год</w:t>
      </w:r>
      <w:r w:rsidR="00476A10">
        <w:rPr>
          <w:spacing w:val="-6"/>
          <w:sz w:val="28"/>
          <w:szCs w:val="28"/>
        </w:rPr>
        <w:t xml:space="preserve"> – 1 120 5</w:t>
      </w:r>
      <w:r w:rsidR="00A82772">
        <w:rPr>
          <w:spacing w:val="-6"/>
          <w:sz w:val="28"/>
          <w:szCs w:val="28"/>
        </w:rPr>
        <w:t>57</w:t>
      </w:r>
      <w:r w:rsidRPr="00011F69">
        <w:rPr>
          <w:spacing w:val="-6"/>
          <w:sz w:val="28"/>
          <w:szCs w:val="28"/>
        </w:rPr>
        <w:t xml:space="preserve">,0  рублей, из  них: 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за счет средс</w:t>
      </w:r>
      <w:r w:rsidR="00476A10">
        <w:rPr>
          <w:spacing w:val="-6"/>
          <w:sz w:val="28"/>
          <w:szCs w:val="28"/>
        </w:rPr>
        <w:t>тв районного бюджета – 1 050 0</w:t>
      </w:r>
      <w:r>
        <w:rPr>
          <w:spacing w:val="-6"/>
          <w:sz w:val="28"/>
          <w:szCs w:val="28"/>
        </w:rPr>
        <w:t>0</w:t>
      </w:r>
      <w:r w:rsidRPr="00011F69">
        <w:rPr>
          <w:spacing w:val="-6"/>
          <w:sz w:val="28"/>
          <w:szCs w:val="28"/>
        </w:rPr>
        <w:t>0,0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A82772">
        <w:rPr>
          <w:spacing w:val="-6"/>
          <w:sz w:val="28"/>
          <w:szCs w:val="28"/>
        </w:rPr>
        <w:t xml:space="preserve">  областного бюджета – 70 557</w:t>
      </w:r>
      <w:r>
        <w:rPr>
          <w:spacing w:val="-6"/>
          <w:sz w:val="28"/>
          <w:szCs w:val="28"/>
        </w:rPr>
        <w:t>,</w:t>
      </w:r>
      <w:r w:rsidRPr="00011F69">
        <w:rPr>
          <w:spacing w:val="-6"/>
          <w:sz w:val="28"/>
          <w:szCs w:val="28"/>
        </w:rPr>
        <w:t>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федерального бюджета – 0 рублей;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- 2018 год</w:t>
      </w:r>
      <w:r w:rsidR="000D2FB6">
        <w:rPr>
          <w:spacing w:val="-6"/>
          <w:sz w:val="28"/>
          <w:szCs w:val="28"/>
        </w:rPr>
        <w:t xml:space="preserve"> – </w:t>
      </w:r>
      <w:r w:rsidR="000D2FB6" w:rsidRPr="00B07A57">
        <w:rPr>
          <w:spacing w:val="-6"/>
          <w:sz w:val="28"/>
          <w:szCs w:val="28"/>
        </w:rPr>
        <w:t>1</w:t>
      </w:r>
      <w:r w:rsidR="00241939">
        <w:rPr>
          <w:spacing w:val="-6"/>
          <w:sz w:val="28"/>
          <w:szCs w:val="28"/>
        </w:rPr>
        <w:t> </w:t>
      </w:r>
      <w:r w:rsidR="00DA0987" w:rsidRPr="00B07A57">
        <w:rPr>
          <w:spacing w:val="-6"/>
          <w:sz w:val="28"/>
          <w:szCs w:val="28"/>
        </w:rPr>
        <w:t>163</w:t>
      </w:r>
      <w:r w:rsidR="00241939">
        <w:rPr>
          <w:spacing w:val="-6"/>
          <w:sz w:val="28"/>
          <w:szCs w:val="28"/>
        </w:rPr>
        <w:t xml:space="preserve"> </w:t>
      </w:r>
      <w:r w:rsidR="00DA0987" w:rsidRPr="00B07A57">
        <w:rPr>
          <w:spacing w:val="-6"/>
          <w:sz w:val="28"/>
          <w:szCs w:val="28"/>
        </w:rPr>
        <w:t>8</w:t>
      </w:r>
      <w:r w:rsidRPr="00B07A57">
        <w:rPr>
          <w:spacing w:val="-6"/>
          <w:sz w:val="28"/>
          <w:szCs w:val="28"/>
        </w:rPr>
        <w:t>00,0</w:t>
      </w:r>
      <w:r w:rsidRPr="00011F69">
        <w:rPr>
          <w:spacing w:val="-6"/>
          <w:sz w:val="28"/>
          <w:szCs w:val="28"/>
        </w:rPr>
        <w:t xml:space="preserve">  рублей, из  них: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 w:rsidR="000D2FB6">
        <w:rPr>
          <w:spacing w:val="-6"/>
          <w:sz w:val="28"/>
          <w:szCs w:val="28"/>
        </w:rPr>
        <w:t xml:space="preserve">тв районного бюджета – </w:t>
      </w:r>
      <w:r w:rsidR="000D2FB6" w:rsidRPr="00B07A57">
        <w:rPr>
          <w:spacing w:val="-6"/>
          <w:sz w:val="28"/>
          <w:szCs w:val="28"/>
        </w:rPr>
        <w:t>1</w:t>
      </w:r>
      <w:r w:rsidR="00241939">
        <w:rPr>
          <w:spacing w:val="-6"/>
          <w:sz w:val="28"/>
          <w:szCs w:val="28"/>
        </w:rPr>
        <w:t> </w:t>
      </w:r>
      <w:r w:rsidR="00DA0987" w:rsidRPr="00B07A57">
        <w:rPr>
          <w:spacing w:val="-6"/>
          <w:sz w:val="28"/>
          <w:szCs w:val="28"/>
        </w:rPr>
        <w:t>091</w:t>
      </w:r>
      <w:r w:rsidR="00241939">
        <w:rPr>
          <w:spacing w:val="-6"/>
          <w:sz w:val="28"/>
          <w:szCs w:val="28"/>
        </w:rPr>
        <w:t xml:space="preserve"> </w:t>
      </w:r>
      <w:r w:rsidR="00DA0987" w:rsidRPr="00B07A57">
        <w:rPr>
          <w:spacing w:val="-6"/>
          <w:sz w:val="28"/>
          <w:szCs w:val="28"/>
        </w:rPr>
        <w:t>8</w:t>
      </w:r>
      <w:r w:rsidRPr="00B07A57">
        <w:rPr>
          <w:spacing w:val="-6"/>
          <w:sz w:val="28"/>
          <w:szCs w:val="28"/>
        </w:rPr>
        <w:t>00,0</w:t>
      </w:r>
      <w:r w:rsidRPr="00011F69">
        <w:rPr>
          <w:spacing w:val="-6"/>
          <w:sz w:val="28"/>
          <w:szCs w:val="28"/>
        </w:rPr>
        <w:t xml:space="preserve">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-  областного бюджета – </w:t>
      </w:r>
      <w:r w:rsidR="000D2FB6">
        <w:rPr>
          <w:spacing w:val="-6"/>
          <w:sz w:val="28"/>
          <w:szCs w:val="28"/>
        </w:rPr>
        <w:t>72</w:t>
      </w:r>
      <w:r>
        <w:rPr>
          <w:spacing w:val="-6"/>
          <w:sz w:val="28"/>
          <w:szCs w:val="28"/>
        </w:rPr>
        <w:t> 000,</w:t>
      </w:r>
      <w:r w:rsidRPr="00011F69">
        <w:rPr>
          <w:spacing w:val="-6"/>
          <w:sz w:val="28"/>
          <w:szCs w:val="28"/>
        </w:rPr>
        <w:t>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рублей;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- 2019 год</w:t>
      </w:r>
      <w:r w:rsidR="000D2FB6">
        <w:rPr>
          <w:spacing w:val="-6"/>
          <w:sz w:val="28"/>
          <w:szCs w:val="28"/>
        </w:rPr>
        <w:t xml:space="preserve"> – 1 312  1</w:t>
      </w:r>
      <w:r>
        <w:rPr>
          <w:spacing w:val="-6"/>
          <w:sz w:val="28"/>
          <w:szCs w:val="28"/>
        </w:rPr>
        <w:t>0</w:t>
      </w:r>
      <w:r w:rsidRPr="00011F69">
        <w:rPr>
          <w:spacing w:val="-6"/>
          <w:sz w:val="28"/>
          <w:szCs w:val="28"/>
        </w:rPr>
        <w:t>0,0  рублей, из  них: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 w:rsidR="000D2FB6">
        <w:rPr>
          <w:spacing w:val="-6"/>
          <w:sz w:val="28"/>
          <w:szCs w:val="28"/>
        </w:rPr>
        <w:t>тв районного бюджета – 1 240 1</w:t>
      </w:r>
      <w:r>
        <w:rPr>
          <w:spacing w:val="-6"/>
          <w:sz w:val="28"/>
          <w:szCs w:val="28"/>
        </w:rPr>
        <w:t>0</w:t>
      </w:r>
      <w:r w:rsidRPr="00011F69">
        <w:rPr>
          <w:spacing w:val="-6"/>
          <w:sz w:val="28"/>
          <w:szCs w:val="28"/>
        </w:rPr>
        <w:t>0,0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-  областного бюджета – </w:t>
      </w:r>
      <w:r w:rsidR="000D2FB6">
        <w:rPr>
          <w:spacing w:val="-6"/>
          <w:sz w:val="28"/>
          <w:szCs w:val="28"/>
        </w:rPr>
        <w:t>72</w:t>
      </w:r>
      <w:r>
        <w:rPr>
          <w:spacing w:val="-6"/>
          <w:sz w:val="28"/>
          <w:szCs w:val="28"/>
        </w:rPr>
        <w:t> 000,</w:t>
      </w:r>
      <w:r w:rsidRPr="00011F69">
        <w:rPr>
          <w:spacing w:val="-6"/>
          <w:sz w:val="28"/>
          <w:szCs w:val="28"/>
        </w:rPr>
        <w:t>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рублей;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- 2020 год</w:t>
      </w:r>
      <w:r w:rsidR="000D2FB6">
        <w:rPr>
          <w:spacing w:val="-6"/>
          <w:sz w:val="28"/>
          <w:szCs w:val="28"/>
        </w:rPr>
        <w:t xml:space="preserve"> – 1 312  1</w:t>
      </w:r>
      <w:r>
        <w:rPr>
          <w:spacing w:val="-6"/>
          <w:sz w:val="28"/>
          <w:szCs w:val="28"/>
        </w:rPr>
        <w:t>0</w:t>
      </w:r>
      <w:r w:rsidRPr="00011F69">
        <w:rPr>
          <w:spacing w:val="-6"/>
          <w:sz w:val="28"/>
          <w:szCs w:val="28"/>
        </w:rPr>
        <w:t>0,0  рублей, из  них: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 w:rsidR="000D2FB6">
        <w:rPr>
          <w:spacing w:val="-6"/>
          <w:sz w:val="28"/>
          <w:szCs w:val="28"/>
        </w:rPr>
        <w:t>тв районного бюджета – 1 240 1</w:t>
      </w:r>
      <w:r>
        <w:rPr>
          <w:spacing w:val="-6"/>
          <w:sz w:val="28"/>
          <w:szCs w:val="28"/>
        </w:rPr>
        <w:t>0</w:t>
      </w:r>
      <w:r w:rsidRPr="00011F69">
        <w:rPr>
          <w:spacing w:val="-6"/>
          <w:sz w:val="28"/>
          <w:szCs w:val="28"/>
        </w:rPr>
        <w:t>0,0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-  областного бюджета – </w:t>
      </w:r>
      <w:r w:rsidR="000D2FB6">
        <w:rPr>
          <w:spacing w:val="-6"/>
          <w:sz w:val="28"/>
          <w:szCs w:val="28"/>
        </w:rPr>
        <w:t>72 000,</w:t>
      </w:r>
      <w:r w:rsidRPr="00011F69">
        <w:rPr>
          <w:spacing w:val="-6"/>
          <w:sz w:val="28"/>
          <w:szCs w:val="28"/>
        </w:rPr>
        <w:t>0 рублей,</w:t>
      </w:r>
    </w:p>
    <w:p w:rsidR="002F0451" w:rsidRPr="00363571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color w:val="FF0000"/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</w:t>
      </w:r>
      <w:r w:rsidRPr="00363571">
        <w:rPr>
          <w:color w:val="FF0000"/>
          <w:spacing w:val="-6"/>
          <w:sz w:val="28"/>
          <w:szCs w:val="28"/>
        </w:rPr>
        <w:t>;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73B2E">
        <w:rPr>
          <w:spacing w:val="-6"/>
          <w:sz w:val="28"/>
          <w:szCs w:val="28"/>
        </w:rPr>
        <w:t>- иные источники – 0 рублей.</w:t>
      </w:r>
    </w:p>
    <w:p w:rsidR="00D32A05" w:rsidRDefault="002F0451" w:rsidP="00794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</w:t>
      </w:r>
      <w:r w:rsidR="00D57EB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 проекта бюджета муниципального образования «Кардымовский район» Смоленской области на соответствующий год».</w:t>
      </w:r>
    </w:p>
    <w:p w:rsidR="00D57EB6" w:rsidRDefault="00D57EB6" w:rsidP="00794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задаче 1 «Организация и проведение событийных мероприятий и туристских поездок» подпрограммы «Развитие внутреннего и въездного туризма на территории муниципального образования «Кардымовский район» Смоленской области» приложения к муниципальной Программе «Перечень программных мероприятий»:</w:t>
      </w:r>
    </w:p>
    <w:p w:rsidR="00877BAA" w:rsidRDefault="00735297" w:rsidP="00877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Пункт 1.2.</w:t>
      </w:r>
      <w:r w:rsidR="00D57EB6">
        <w:rPr>
          <w:sz w:val="28"/>
          <w:szCs w:val="28"/>
        </w:rPr>
        <w:t xml:space="preserve"> читать в следующей редакции: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709"/>
        <w:gridCol w:w="992"/>
        <w:gridCol w:w="851"/>
        <w:gridCol w:w="708"/>
        <w:gridCol w:w="993"/>
        <w:gridCol w:w="850"/>
        <w:gridCol w:w="851"/>
        <w:gridCol w:w="850"/>
        <w:gridCol w:w="992"/>
      </w:tblGrid>
      <w:tr w:rsidR="0023388C" w:rsidRPr="00F2284B" w:rsidTr="0023388C">
        <w:tc>
          <w:tcPr>
            <w:tcW w:w="426" w:type="dxa"/>
          </w:tcPr>
          <w:p w:rsidR="00F2284B" w:rsidRPr="00F2284B" w:rsidRDefault="00F2284B" w:rsidP="00877BAA">
            <w:pPr>
              <w:ind w:left="-108"/>
              <w:rPr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</w:tcPr>
          <w:p w:rsidR="00F2284B" w:rsidRPr="00F2284B" w:rsidRDefault="00F2284B" w:rsidP="00F2284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2284B">
              <w:rPr>
                <w:rFonts w:ascii="Times New Roman" w:hAnsi="Times New Roman" w:cs="Times New Roman"/>
                <w:bCs/>
              </w:rPr>
              <w:t>Проведение театрализованной пиротехнической постановки</w:t>
            </w:r>
          </w:p>
        </w:tc>
        <w:tc>
          <w:tcPr>
            <w:tcW w:w="709" w:type="dxa"/>
          </w:tcPr>
          <w:p w:rsidR="00F2284B" w:rsidRPr="00F2284B" w:rsidRDefault="00F2284B" w:rsidP="00877BA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F2284B">
              <w:rPr>
                <w:sz w:val="20"/>
                <w:szCs w:val="20"/>
              </w:rPr>
              <w:t>2017-</w:t>
            </w:r>
          </w:p>
          <w:p w:rsidR="00F2284B" w:rsidRPr="00F2284B" w:rsidRDefault="00F2284B" w:rsidP="00877BAA">
            <w:pPr>
              <w:ind w:left="-108"/>
              <w:jc w:val="center"/>
              <w:rPr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2020</w:t>
            </w:r>
          </w:p>
          <w:p w:rsidR="00F2284B" w:rsidRPr="00F2284B" w:rsidRDefault="00F2284B" w:rsidP="00877BAA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годы</w:t>
            </w:r>
          </w:p>
        </w:tc>
        <w:tc>
          <w:tcPr>
            <w:tcW w:w="992" w:type="dxa"/>
          </w:tcPr>
          <w:p w:rsidR="00F2284B" w:rsidRPr="00F2284B" w:rsidRDefault="00F2284B" w:rsidP="00F2284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F2284B">
              <w:rPr>
                <w:bCs/>
                <w:sz w:val="20"/>
                <w:szCs w:val="20"/>
              </w:rPr>
              <w:t>Отдел культуры</w:t>
            </w:r>
          </w:p>
          <w:p w:rsidR="00F2284B" w:rsidRPr="00F2284B" w:rsidRDefault="00F2284B" w:rsidP="00877B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2284B" w:rsidRPr="00F2284B" w:rsidRDefault="00FE6195" w:rsidP="00F3460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2284B">
              <w:rPr>
                <w:sz w:val="20"/>
                <w:szCs w:val="20"/>
              </w:rPr>
              <w:t>0 000,0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284B" w:rsidRPr="00F2284B" w:rsidRDefault="00F2284B" w:rsidP="00877B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284B" w:rsidRPr="00F2284B" w:rsidRDefault="00F2284B" w:rsidP="00F228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F2284B">
              <w:rPr>
                <w:sz w:val="20"/>
                <w:szCs w:val="20"/>
              </w:rPr>
              <w:t>000,0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284B" w:rsidRPr="00F2284B" w:rsidRDefault="00F2284B" w:rsidP="008853BD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284B" w:rsidRPr="00F2284B" w:rsidRDefault="006C39CE" w:rsidP="006C39C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</w:t>
            </w:r>
            <w:r w:rsidR="00F228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284B" w:rsidRPr="00F2284B" w:rsidRDefault="006C39CE" w:rsidP="006C39C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</w:t>
            </w:r>
            <w:r w:rsidR="00F2284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2284B" w:rsidRPr="00F2284B" w:rsidRDefault="00140BE8" w:rsidP="006C39CE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2284B" w:rsidRPr="00F2284B">
              <w:rPr>
                <w:sz w:val="20"/>
                <w:szCs w:val="20"/>
              </w:rPr>
              <w:t>айонный бюджет</w:t>
            </w:r>
          </w:p>
        </w:tc>
      </w:tr>
    </w:tbl>
    <w:p w:rsidR="00D57EB6" w:rsidRDefault="00D62CE2" w:rsidP="007940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1.7.2. Добавить Пункт 1.3. следующего содержания: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6"/>
        <w:gridCol w:w="709"/>
        <w:gridCol w:w="1134"/>
        <w:gridCol w:w="992"/>
        <w:gridCol w:w="709"/>
        <w:gridCol w:w="708"/>
        <w:gridCol w:w="993"/>
        <w:gridCol w:w="708"/>
        <w:gridCol w:w="709"/>
        <w:gridCol w:w="992"/>
      </w:tblGrid>
      <w:tr w:rsidR="00D62CE2" w:rsidRPr="00F2284B" w:rsidTr="008853BD">
        <w:tc>
          <w:tcPr>
            <w:tcW w:w="426" w:type="dxa"/>
          </w:tcPr>
          <w:p w:rsidR="00D62CE2" w:rsidRPr="00F2284B" w:rsidRDefault="00D62CE2" w:rsidP="007548CE">
            <w:pPr>
              <w:ind w:left="-108"/>
              <w:rPr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1.</w:t>
            </w:r>
            <w:r w:rsidR="0073529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2CE2" w:rsidRPr="00F2284B" w:rsidRDefault="00F34604" w:rsidP="007548C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проведение Международного туристского фестиваля «Соловьева переправа»</w:t>
            </w:r>
          </w:p>
        </w:tc>
        <w:tc>
          <w:tcPr>
            <w:tcW w:w="709" w:type="dxa"/>
          </w:tcPr>
          <w:p w:rsidR="00D62CE2" w:rsidRPr="00F2284B" w:rsidRDefault="00D62CE2" w:rsidP="007548CE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F2284B">
              <w:rPr>
                <w:sz w:val="20"/>
                <w:szCs w:val="20"/>
              </w:rPr>
              <w:lastRenderedPageBreak/>
              <w:t>2017-</w:t>
            </w:r>
          </w:p>
          <w:p w:rsidR="00D62CE2" w:rsidRPr="00F2284B" w:rsidRDefault="00D62CE2" w:rsidP="007548CE">
            <w:pPr>
              <w:ind w:left="-108"/>
              <w:jc w:val="center"/>
              <w:rPr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lastRenderedPageBreak/>
              <w:t>2020</w:t>
            </w:r>
          </w:p>
          <w:p w:rsidR="00D62CE2" w:rsidRPr="00F2284B" w:rsidRDefault="00D62CE2" w:rsidP="007548CE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годы</w:t>
            </w:r>
          </w:p>
        </w:tc>
        <w:tc>
          <w:tcPr>
            <w:tcW w:w="1134" w:type="dxa"/>
          </w:tcPr>
          <w:p w:rsidR="00D62CE2" w:rsidRPr="00F2284B" w:rsidRDefault="00D62CE2" w:rsidP="007548C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F2284B">
              <w:rPr>
                <w:bCs/>
                <w:sz w:val="20"/>
                <w:szCs w:val="20"/>
              </w:rPr>
              <w:lastRenderedPageBreak/>
              <w:t xml:space="preserve">Отдел </w:t>
            </w:r>
            <w:r w:rsidRPr="00F2284B">
              <w:rPr>
                <w:bCs/>
                <w:sz w:val="20"/>
                <w:szCs w:val="20"/>
              </w:rPr>
              <w:lastRenderedPageBreak/>
              <w:t>культуры</w:t>
            </w:r>
          </w:p>
          <w:p w:rsidR="00D62CE2" w:rsidRPr="00F2284B" w:rsidRDefault="00D62CE2" w:rsidP="007548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62CE2" w:rsidRPr="00F2284B" w:rsidRDefault="00FE6195" w:rsidP="008853BD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D62CE2">
              <w:rPr>
                <w:sz w:val="20"/>
                <w:szCs w:val="20"/>
              </w:rPr>
              <w:t>0 000,0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CE2" w:rsidRPr="00F2284B" w:rsidRDefault="00D62CE2" w:rsidP="007548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CE2" w:rsidRPr="00F2284B" w:rsidRDefault="00D62CE2" w:rsidP="007548C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2284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2CE2" w:rsidRPr="00F2284B" w:rsidRDefault="00FE6195" w:rsidP="008853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853BD">
              <w:rPr>
                <w:sz w:val="20"/>
                <w:szCs w:val="20"/>
              </w:rPr>
              <w:t>0 000,</w:t>
            </w:r>
            <w:r w:rsidR="00D62CE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CE2" w:rsidRPr="00F2284B" w:rsidRDefault="00D62CE2" w:rsidP="007548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CE2" w:rsidRPr="00F2284B" w:rsidRDefault="00D62CE2" w:rsidP="007548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2CE2" w:rsidRPr="00F2284B" w:rsidRDefault="00140BE8" w:rsidP="007548C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62CE2" w:rsidRPr="00F2284B">
              <w:rPr>
                <w:sz w:val="20"/>
                <w:szCs w:val="20"/>
              </w:rPr>
              <w:t xml:space="preserve">айонный </w:t>
            </w:r>
            <w:r w:rsidR="00D62CE2" w:rsidRPr="00F2284B">
              <w:rPr>
                <w:sz w:val="20"/>
                <w:szCs w:val="20"/>
              </w:rPr>
              <w:lastRenderedPageBreak/>
              <w:t>бюджет</w:t>
            </w:r>
          </w:p>
        </w:tc>
      </w:tr>
    </w:tbl>
    <w:p w:rsidR="00D62CE2" w:rsidRPr="00794053" w:rsidRDefault="00D62CE2" w:rsidP="00E55331">
      <w:pPr>
        <w:jc w:val="both"/>
        <w:rPr>
          <w:color w:val="000000"/>
          <w:sz w:val="28"/>
          <w:szCs w:val="28"/>
        </w:rPr>
      </w:pPr>
    </w:p>
    <w:p w:rsidR="00733CEE" w:rsidRDefault="00916673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CEE" w:rsidRPr="002467E4">
        <w:rPr>
          <w:sz w:val="28"/>
          <w:szCs w:val="28"/>
        </w:rPr>
        <w:t xml:space="preserve">. </w:t>
      </w:r>
      <w:r w:rsidR="00733CEE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риложени</w:t>
      </w:r>
      <w:r w:rsidR="00733CEE">
        <w:rPr>
          <w:sz w:val="28"/>
          <w:szCs w:val="28"/>
        </w:rPr>
        <w:t>е</w:t>
      </w:r>
      <w:r w:rsidR="002E7923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>к Программе «Перечень программных мероприятий</w:t>
      </w:r>
      <w:r w:rsidR="001B34B4">
        <w:rPr>
          <w:sz w:val="28"/>
          <w:szCs w:val="28"/>
        </w:rPr>
        <w:t xml:space="preserve"> на 2016</w:t>
      </w:r>
      <w:r w:rsidR="00733CEE">
        <w:rPr>
          <w:sz w:val="28"/>
          <w:szCs w:val="28"/>
        </w:rPr>
        <w:t xml:space="preserve"> – 2020 годы</w:t>
      </w:r>
      <w:r w:rsidR="00733CEE" w:rsidRPr="002467E4">
        <w:rPr>
          <w:sz w:val="28"/>
          <w:szCs w:val="28"/>
        </w:rPr>
        <w:t>»</w:t>
      </w:r>
      <w:r w:rsidR="00733CEE">
        <w:rPr>
          <w:sz w:val="28"/>
          <w:szCs w:val="28"/>
        </w:rPr>
        <w:t xml:space="preserve"> изложит</w:t>
      </w:r>
      <w:r w:rsidR="00D32A05">
        <w:rPr>
          <w:sz w:val="28"/>
          <w:szCs w:val="28"/>
        </w:rPr>
        <w:t>ь в новой редакции согласно приложению к настоящему постановлению</w:t>
      </w:r>
      <w:r w:rsidR="00733CEE">
        <w:rPr>
          <w:sz w:val="28"/>
          <w:szCs w:val="28"/>
        </w:rPr>
        <w:t>.</w:t>
      </w:r>
    </w:p>
    <w:p w:rsidR="00916673" w:rsidRDefault="005B5557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6673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733CEE" w:rsidRPr="002467E4" w:rsidRDefault="005B5557" w:rsidP="00BB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CEE"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733CEE">
        <w:rPr>
          <w:sz w:val="28"/>
          <w:szCs w:val="28"/>
        </w:rPr>
        <w:t>заместителя Главы</w:t>
      </w:r>
      <w:r w:rsidR="00733CEE"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733CEE">
        <w:rPr>
          <w:sz w:val="28"/>
          <w:szCs w:val="28"/>
        </w:rPr>
        <w:t>Н.В. Игнатенкову</w:t>
      </w:r>
      <w:r w:rsidR="00733CEE" w:rsidRPr="002467E4">
        <w:rPr>
          <w:sz w:val="28"/>
          <w:szCs w:val="28"/>
        </w:rPr>
        <w:t>.</w:t>
      </w:r>
    </w:p>
    <w:p w:rsidR="00733CEE" w:rsidRDefault="005B5557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33CEE"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3238EE" w:rsidRDefault="003238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3238EE" w:rsidRDefault="00733CEE" w:rsidP="000535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238EE">
              <w:rPr>
                <w:color w:val="000000" w:themeColor="text1"/>
                <w:sz w:val="28"/>
                <w:szCs w:val="28"/>
              </w:rPr>
              <w:t>Глав</w:t>
            </w:r>
            <w:r w:rsidR="003238EE"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733CEE" w:rsidRPr="003238EE" w:rsidRDefault="003238EE" w:rsidP="002113D7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</w:t>
            </w:r>
            <w:r w:rsidR="00053513" w:rsidRPr="003238EE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</w:p>
        </w:tc>
      </w:tr>
    </w:tbl>
    <w:p w:rsidR="00DF5676" w:rsidRDefault="00DF5676">
      <w:pPr>
        <w:sectPr w:rsidR="00DF5676" w:rsidSect="00E77D8B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</w:pPr>
            <w:r>
              <w:t>к муниципальной программе «Развитие культуры и туризма на территории муниципального образования «Кардымовский район» Смоленской области» на 2014-2020 годы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5676" w:rsidRDefault="00DF5676" w:rsidP="00DF5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5676" w:rsidRDefault="00DF5676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2016-2020 годы</w:t>
      </w:r>
    </w:p>
    <w:p w:rsidR="00DF5676" w:rsidRDefault="00DF5676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9"/>
        <w:gridCol w:w="65"/>
        <w:gridCol w:w="14"/>
        <w:gridCol w:w="955"/>
        <w:gridCol w:w="35"/>
        <w:gridCol w:w="1947"/>
        <w:gridCol w:w="32"/>
        <w:gridCol w:w="54"/>
        <w:gridCol w:w="94"/>
        <w:gridCol w:w="1182"/>
        <w:gridCol w:w="142"/>
        <w:gridCol w:w="331"/>
        <w:gridCol w:w="49"/>
        <w:gridCol w:w="45"/>
        <w:gridCol w:w="94"/>
        <w:gridCol w:w="29"/>
        <w:gridCol w:w="1435"/>
        <w:gridCol w:w="1276"/>
        <w:gridCol w:w="12"/>
        <w:gridCol w:w="18"/>
        <w:gridCol w:w="15"/>
        <w:gridCol w:w="9"/>
        <w:gridCol w:w="9"/>
        <w:gridCol w:w="81"/>
        <w:gridCol w:w="1044"/>
        <w:gridCol w:w="9"/>
        <w:gridCol w:w="82"/>
        <w:gridCol w:w="12"/>
        <w:gridCol w:w="18"/>
        <w:gridCol w:w="12"/>
        <w:gridCol w:w="6"/>
        <w:gridCol w:w="995"/>
        <w:gridCol w:w="91"/>
        <w:gridCol w:w="15"/>
        <w:gridCol w:w="18"/>
        <w:gridCol w:w="9"/>
        <w:gridCol w:w="15"/>
        <w:gridCol w:w="1077"/>
        <w:gridCol w:w="24"/>
        <w:gridCol w:w="12"/>
        <w:gridCol w:w="6"/>
        <w:gridCol w:w="157"/>
        <w:gridCol w:w="989"/>
        <w:gridCol w:w="145"/>
        <w:gridCol w:w="986"/>
        <w:gridCol w:w="6"/>
        <w:gridCol w:w="148"/>
        <w:gridCol w:w="1131"/>
      </w:tblGrid>
      <w:tr w:rsidR="00DF5676" w:rsidTr="00A9334D"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(г.г.)</w:t>
            </w:r>
          </w:p>
        </w:tc>
        <w:tc>
          <w:tcPr>
            <w:tcW w:w="16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14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DF5676" w:rsidTr="00A9334D">
        <w:tc>
          <w:tcPr>
            <w:tcW w:w="15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72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</w:tr>
      <w:tr w:rsidR="00DF5676" w:rsidTr="00A9334D">
        <w:tc>
          <w:tcPr>
            <w:tcW w:w="15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5676" w:rsidTr="00A9334D">
        <w:tc>
          <w:tcPr>
            <w:tcW w:w="1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F5676" w:rsidTr="002113D7">
        <w:trPr>
          <w:trHeight w:val="226"/>
        </w:trPr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«Культурно-досуговая деятельность»</w:t>
            </w:r>
          </w:p>
          <w:p w:rsidR="00A1445D" w:rsidRDefault="00A1445D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rPr>
          <w:trHeight w:val="371"/>
        </w:trPr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i/>
              </w:rPr>
              <w:t>МБУК «Централизованная клубная система»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Задача 1. Организация культурно-досугового обслуживания населения</w:t>
            </w:r>
          </w:p>
        </w:tc>
      </w:tr>
      <w:tr w:rsidR="00DF5676" w:rsidTr="00A9334D">
        <w:trPr>
          <w:trHeight w:val="315"/>
        </w:trPr>
        <w:tc>
          <w:tcPr>
            <w:tcW w:w="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19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8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396C3E" w:rsidP="00A30449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69  33</w:t>
            </w:r>
            <w:r w:rsidR="00A30449">
              <w:rPr>
                <w:sz w:val="20"/>
                <w:szCs w:val="20"/>
              </w:rPr>
              <w:t>7</w:t>
            </w:r>
            <w:r w:rsidR="00FD76C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323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62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478459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396C3E" w:rsidP="00A304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11 768 164</w:t>
            </w:r>
            <w:r w:rsidR="00DF5676" w:rsidRPr="00355A54">
              <w:rPr>
                <w:sz w:val="20"/>
                <w:szCs w:val="20"/>
              </w:rPr>
              <w:t>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396C3E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15 696 9</w:t>
            </w:r>
            <w:r w:rsidR="00DF5676">
              <w:rPr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396C3E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15 696 9</w:t>
            </w:r>
            <w:r w:rsidR="00DF5676">
              <w:rPr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396C3E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15 696 9</w:t>
            </w:r>
            <w:r w:rsidR="00DF5676">
              <w:rPr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300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A30449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4 123 829,0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A30449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3 565 490,0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300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87133F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87133F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rPr>
          <w:trHeight w:val="323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396C3E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1 605  53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396C3E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364 45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396C3E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</w:t>
            </w:r>
            <w:r w:rsidR="00DF5676">
              <w:rPr>
                <w:sz w:val="20"/>
                <w:szCs w:val="20"/>
              </w:rPr>
              <w:t>00,</w:t>
            </w:r>
            <w:r w:rsidR="00DF5676" w:rsidRPr="00355A54"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396C3E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</w:t>
            </w:r>
            <w:r w:rsidR="00DF5676">
              <w:rPr>
                <w:sz w:val="20"/>
                <w:szCs w:val="20"/>
              </w:rPr>
              <w:t>00,</w:t>
            </w:r>
            <w:r w:rsidR="00DF5676"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396C3E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</w:t>
            </w:r>
            <w:r w:rsidR="00DF5676" w:rsidRPr="00355A54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904250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F5676"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DF5676" w:rsidTr="00A9334D"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BD17E8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="00DF5676" w:rsidRPr="00355A54">
              <w:rPr>
                <w:b/>
                <w:sz w:val="20"/>
                <w:szCs w:val="20"/>
              </w:rPr>
              <w:t>го по МБУК «ЦКС»: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396C3E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76 149 472</w:t>
            </w:r>
            <w:r w:rsidR="00A304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396C3E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16 780 894</w:t>
            </w:r>
            <w:r w:rsidR="00DF5676"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396C3E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16 016 9</w:t>
            </w:r>
            <w:r w:rsidR="00DF5676"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396C3E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16 016 9</w:t>
            </w:r>
            <w:r w:rsidR="00DF5676"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A75F0" w:rsidRDefault="00396C3E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16 016 9</w:t>
            </w:r>
            <w:r w:rsidR="00DF5676"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396C3E" w:rsidP="00A30449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E35D2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33</w:t>
            </w:r>
            <w:r w:rsidR="00A30449">
              <w:rPr>
                <w:b/>
                <w:sz w:val="20"/>
                <w:szCs w:val="20"/>
              </w:rPr>
              <w:t>7</w:t>
            </w:r>
            <w:r w:rsidR="00E35D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323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396C3E" w:rsidP="00A304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11 768 164</w:t>
            </w:r>
            <w:r w:rsidR="00DF5676"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396C3E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35D2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</w:t>
            </w:r>
            <w:r w:rsidR="00DF567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6</w:t>
            </w:r>
            <w:r w:rsidR="00E35D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="00DF5676"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396C3E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</w:t>
            </w:r>
            <w:r w:rsidR="00DF5676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6 9</w:t>
            </w:r>
            <w:r w:rsidR="00DF5676"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A75F0" w:rsidRDefault="00396C3E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</w:t>
            </w:r>
            <w:r w:rsidR="00DF5676">
              <w:rPr>
                <w:b/>
                <w:sz w:val="20"/>
                <w:szCs w:val="20"/>
              </w:rPr>
              <w:t>69</w:t>
            </w:r>
            <w:r w:rsidR="00E35D2C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9</w:t>
            </w:r>
            <w:r w:rsidR="00DF5676"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39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A30449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4 123 829</w:t>
            </w:r>
            <w:r w:rsidR="00DF5676">
              <w:rPr>
                <w:b/>
                <w:sz w:val="20"/>
                <w:szCs w:val="20"/>
              </w:rPr>
              <w:t>,0</w:t>
            </w:r>
          </w:p>
          <w:p w:rsidR="00DF5676" w:rsidRPr="00355A54" w:rsidRDefault="00DF5676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A30449" w:rsidP="002113D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39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0D36FF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0D36FF" w:rsidP="002113D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rPr>
          <w:trHeight w:val="51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396C3E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1 605 530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396C3E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396C3E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396C3E" w:rsidP="00396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</w:t>
            </w:r>
            <w:r w:rsidR="00DF5676">
              <w:rPr>
                <w:b/>
                <w:sz w:val="20"/>
                <w:szCs w:val="20"/>
              </w:rPr>
              <w:t>00,</w:t>
            </w:r>
            <w:r w:rsidR="00DF5676"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396C3E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</w:t>
            </w:r>
            <w:r w:rsidR="00DF5676"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3B6C">
              <w:rPr>
                <w:b/>
                <w:i/>
                <w:sz w:val="20"/>
                <w:szCs w:val="20"/>
              </w:rPr>
              <w:t xml:space="preserve"> МАУ ЦАО «КАР-дымово»</w:t>
            </w:r>
          </w:p>
          <w:p w:rsidR="00DF5676" w:rsidRPr="00003B6C" w:rsidRDefault="00DF5676" w:rsidP="002113D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F5676" w:rsidTr="00A9334D">
        <w:trPr>
          <w:trHeight w:val="415"/>
        </w:trPr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2.2.1</w:t>
            </w:r>
          </w:p>
        </w:tc>
        <w:tc>
          <w:tcPr>
            <w:tcW w:w="3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автономных</w:t>
            </w:r>
          </w:p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учреждений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 ЦАО «КАР-дымово»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8A3E8A" w:rsidP="002113D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341 8</w:t>
            </w:r>
            <w:r w:rsidR="00DF5676">
              <w:rPr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8A3E8A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</w:t>
            </w:r>
            <w:r w:rsidR="00DF5676" w:rsidRPr="00355A54">
              <w:rPr>
                <w:sz w:val="20"/>
                <w:szCs w:val="20"/>
              </w:rPr>
              <w:t>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657"/>
        </w:trPr>
        <w:tc>
          <w:tcPr>
            <w:tcW w:w="70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МАУ ЦАО «КАР-дымово»</w:t>
            </w:r>
            <w:r w:rsidRPr="00355A54">
              <w:rPr>
                <w:b/>
                <w:sz w:val="20"/>
                <w:szCs w:val="20"/>
              </w:rPr>
              <w:t>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A132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8A3E8A" w:rsidP="002113D7">
            <w:pPr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341 8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8A3E8A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54 0</w:t>
            </w:r>
            <w:r w:rsidR="00DF5676" w:rsidRPr="00355A5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rPr>
          <w:trHeight w:val="587"/>
        </w:trPr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8A3E8A" w:rsidP="00DA33AB">
            <w:pPr>
              <w:ind w:left="-54" w:right="-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76  491</w:t>
            </w:r>
            <w:r w:rsidR="00DF4CC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DF4CC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2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</w:t>
            </w: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16 834 894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615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8A3E8A" w:rsidP="00DA33AB">
            <w:pPr>
              <w:autoSpaceDE w:val="0"/>
              <w:autoSpaceDN w:val="0"/>
              <w:adjustRightInd w:val="0"/>
              <w:ind w:left="-54" w:right="-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69  679 123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</w:t>
            </w: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A3044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11 822</w:t>
            </w:r>
            <w:r w:rsidR="00DF4CC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164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844D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4DB6">
              <w:rPr>
                <w:b/>
                <w:sz w:val="20"/>
                <w:szCs w:val="20"/>
              </w:rPr>
              <w:t>5 </w:t>
            </w:r>
            <w:r>
              <w:rPr>
                <w:b/>
                <w:sz w:val="20"/>
                <w:szCs w:val="20"/>
              </w:rPr>
              <w:t>69</w:t>
            </w:r>
            <w:r w:rsidR="00844DB6">
              <w:rPr>
                <w:b/>
                <w:sz w:val="20"/>
                <w:szCs w:val="20"/>
              </w:rPr>
              <w:t>6 9</w:t>
            </w:r>
            <w:r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</w:t>
            </w:r>
            <w:r w:rsidR="00DF5676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15 696 9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365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A30449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4 123 829,0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A30449" w:rsidP="00A304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365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ind w:lef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rPr>
          <w:trHeight w:val="54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3208D" w:rsidRDefault="008A3E8A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1 605 53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</w:t>
            </w:r>
            <w:r w:rsidR="00DF56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97" w:rsidRPr="00781356" w:rsidRDefault="00DF5676" w:rsidP="002668A3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1. Развитие библиотечного обслуживания</w:t>
            </w:r>
          </w:p>
          <w:p w:rsidR="00A96197" w:rsidRDefault="00A96197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A9334D">
        <w:trPr>
          <w:trHeight w:val="225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0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E61A89" w:rsidP="00A9334D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24A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889</w:t>
            </w:r>
            <w:r w:rsidR="00124A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663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3 916 039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A9334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5 002424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405AA1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rPr>
          <w:trHeight w:val="22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E61A89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22 375 073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3 759 064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4 960 4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600A15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05AA1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22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A9334D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A9334D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27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4335B9">
            <w:pPr>
              <w:ind w:right="-9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157  3</w:t>
            </w:r>
            <w:r w:rsidR="00DF5676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124A6C" w:rsidP="0021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</w:t>
            </w:r>
            <w:r w:rsidR="00DF5676"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ind w:left="-102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DF5676" w:rsidTr="00A9334D">
        <w:trPr>
          <w:trHeight w:val="47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E61A89" w:rsidP="0043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335B9">
              <w:rPr>
                <w:sz w:val="20"/>
                <w:szCs w:val="20"/>
              </w:rPr>
              <w:t>5</w:t>
            </w:r>
            <w:r w:rsidR="00DF5676">
              <w:rPr>
                <w:sz w:val="20"/>
                <w:szCs w:val="20"/>
              </w:rPr>
              <w:t> 530,0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4335B9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F5676">
              <w:rPr>
                <w:sz w:val="20"/>
                <w:szCs w:val="20"/>
              </w:rPr>
              <w:t> 000,0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E61A89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5676">
              <w:rPr>
                <w:sz w:val="20"/>
                <w:szCs w:val="20"/>
              </w:rPr>
              <w:t>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600A15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5676">
              <w:rPr>
                <w:sz w:val="20"/>
                <w:szCs w:val="20"/>
              </w:rPr>
              <w:t>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405AA1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A9334D">
        <w:trPr>
          <w:trHeight w:val="415"/>
        </w:trPr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E61A89" w:rsidP="00A9334D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  <w:r w:rsidR="0046142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889</w:t>
            </w:r>
            <w:r w:rsidR="0046142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663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E61A89" w:rsidP="00A9334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5 002 424</w:t>
            </w:r>
            <w:r w:rsidR="00DF5676"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E61A89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4 990 4</w:t>
            </w:r>
            <w:r w:rsidR="00DF5676">
              <w:rPr>
                <w:b/>
                <w:sz w:val="20"/>
                <w:szCs w:val="20"/>
              </w:rPr>
              <w:t>0</w:t>
            </w:r>
            <w:r w:rsidR="00DF5676"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405AA1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4 990 4</w:t>
            </w:r>
            <w:r w:rsidR="00DF5676">
              <w:rPr>
                <w:b/>
                <w:sz w:val="20"/>
                <w:szCs w:val="20"/>
              </w:rPr>
              <w:t>0</w:t>
            </w:r>
            <w:r w:rsidR="00DF5676"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23CDF" w:rsidRDefault="00405AA1" w:rsidP="002113D7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4 990 4</w:t>
            </w:r>
            <w:r w:rsidR="00DF5676">
              <w:rPr>
                <w:b/>
                <w:sz w:val="20"/>
                <w:szCs w:val="20"/>
              </w:rPr>
              <w:t>0</w:t>
            </w:r>
            <w:r w:rsidR="00DF5676"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354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E61A89" w:rsidP="002113D7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22  375 073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 w:rsidR="00E61A89">
              <w:rPr>
                <w:b/>
                <w:sz w:val="20"/>
                <w:szCs w:val="20"/>
              </w:rPr>
              <w:t> 759 064</w:t>
            </w:r>
            <w:r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E61A89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4 960 4</w:t>
            </w:r>
            <w:r w:rsidR="00DF5676">
              <w:rPr>
                <w:b/>
                <w:sz w:val="20"/>
                <w:szCs w:val="20"/>
              </w:rPr>
              <w:t>0</w:t>
            </w:r>
            <w:r w:rsidR="00DF5676"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405AA1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4 960 4</w:t>
            </w:r>
            <w:r w:rsidR="00DF5676">
              <w:rPr>
                <w:b/>
                <w:sz w:val="20"/>
                <w:szCs w:val="20"/>
              </w:rPr>
              <w:t>0</w:t>
            </w:r>
            <w:r w:rsidR="00DF5676"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23CDF" w:rsidRDefault="00405AA1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4 960  4</w:t>
            </w:r>
            <w:r w:rsidR="00DF5676">
              <w:rPr>
                <w:b/>
                <w:sz w:val="20"/>
                <w:szCs w:val="20"/>
              </w:rPr>
              <w:t>0</w:t>
            </w:r>
            <w:r w:rsidR="00DF5676"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55A54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A9334D">
        <w:trPr>
          <w:trHeight w:val="354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A9334D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1 211 760,0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A9334D" w:rsidP="00E61A89">
            <w:pPr>
              <w:ind w:left="-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1211 760,0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5F1C54">
            <w:pPr>
              <w:autoSpaceDE w:val="0"/>
              <w:autoSpaceDN w:val="0"/>
              <w:adjustRightInd w:val="0"/>
              <w:ind w:hanging="9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355A54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DF5676" w:rsidTr="00A9334D">
        <w:trPr>
          <w:trHeight w:val="601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461426" w:rsidP="004B64E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157  3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46142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="00DF5676"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355A54">
              <w:rPr>
                <w:b/>
                <w:sz w:val="20"/>
                <w:szCs w:val="20"/>
              </w:rPr>
              <w:t>едеральный бюджет</w:t>
            </w:r>
          </w:p>
        </w:tc>
      </w:tr>
      <w:tr w:rsidR="00DF5676" w:rsidTr="00A9334D">
        <w:trPr>
          <w:trHeight w:val="655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56122B" w:rsidP="004B64E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4B64E5">
              <w:rPr>
                <w:b/>
                <w:sz w:val="20"/>
                <w:szCs w:val="20"/>
              </w:rPr>
              <w:t>5</w:t>
            </w:r>
            <w:r w:rsidR="00DF5676">
              <w:rPr>
                <w:b/>
                <w:sz w:val="20"/>
                <w:szCs w:val="20"/>
              </w:rPr>
              <w:t xml:space="preserve">  530,0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4B64E5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DF5676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56122B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DF5676">
              <w:rPr>
                <w:b/>
                <w:sz w:val="20"/>
                <w:szCs w:val="20"/>
              </w:rPr>
              <w:t> 000,</w:t>
            </w:r>
            <w:r w:rsidR="00DF5676"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56122B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DF5676">
              <w:rPr>
                <w:b/>
                <w:sz w:val="20"/>
                <w:szCs w:val="20"/>
              </w:rPr>
              <w:t> 000,</w:t>
            </w:r>
            <w:r w:rsidR="00DF5676"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56122B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</w:t>
            </w:r>
            <w:r w:rsidR="00DF5676"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5E711A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DF5676" w:rsidRPr="00FB5A34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E48D1" w:rsidRDefault="00DF5676" w:rsidP="002113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1. Развитие музейной деятельности</w:t>
            </w:r>
          </w:p>
        </w:tc>
      </w:tr>
      <w:tr w:rsidR="00DF5676" w:rsidTr="00A9334D">
        <w:trPr>
          <w:trHeight w:val="328"/>
        </w:trPr>
        <w:tc>
          <w:tcPr>
            <w:tcW w:w="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3.1.</w:t>
            </w:r>
          </w:p>
        </w:tc>
        <w:tc>
          <w:tcPr>
            <w:tcW w:w="3102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9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9E112A" w:rsidP="00A9334D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5 196</w:t>
            </w:r>
            <w:r w:rsidR="004C6457">
              <w:rPr>
                <w:sz w:val="20"/>
                <w:szCs w:val="20"/>
              </w:rPr>
              <w:t xml:space="preserve">  </w:t>
            </w:r>
            <w:r>
              <w:rPr>
                <w:sz w:val="20"/>
                <w:szCs w:val="20"/>
              </w:rPr>
              <w:t>88</w:t>
            </w:r>
            <w:r w:rsidR="00DF5676">
              <w:rPr>
                <w:sz w:val="20"/>
                <w:szCs w:val="20"/>
              </w:rPr>
              <w:t>2,0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929 822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9E112A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886 66</w:t>
            </w:r>
            <w:r w:rsidR="00A9334D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9E112A" w:rsidP="009E112A">
            <w:pPr>
              <w:ind w:lef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1 126 8</w:t>
            </w:r>
            <w:r w:rsidR="00DF5676" w:rsidRPr="00355A54">
              <w:rPr>
                <w:sz w:val="20"/>
                <w:szCs w:val="20"/>
              </w:rPr>
              <w:t>00,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9E112A" w:rsidP="009E112A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1 126 8</w:t>
            </w:r>
            <w:r w:rsidR="00DF5676" w:rsidRPr="00355A54">
              <w:rPr>
                <w:sz w:val="20"/>
                <w:szCs w:val="20"/>
              </w:rPr>
              <w:t>00,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9E112A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1 126 8</w:t>
            </w:r>
            <w:r w:rsidR="00DF5676" w:rsidRPr="00355A54">
              <w:rPr>
                <w:sz w:val="20"/>
                <w:szCs w:val="20"/>
              </w:rPr>
              <w:t>00,0</w:t>
            </w:r>
          </w:p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jc w:val="center"/>
            </w:pPr>
          </w:p>
        </w:tc>
      </w:tr>
      <w:tr w:rsidR="00DF5676" w:rsidTr="00A9334D">
        <w:trPr>
          <w:trHeight w:val="435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9E112A" w:rsidP="009E112A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</w:t>
            </w:r>
            <w:r w:rsidR="00A9334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51</w:t>
            </w:r>
            <w:r w:rsidR="00DF5676">
              <w:rPr>
                <w:sz w:val="20"/>
                <w:szCs w:val="20"/>
              </w:rPr>
              <w:t>7,0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9E112A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832 60</w:t>
            </w:r>
            <w:r w:rsidR="00A9334D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9E112A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1 111 8</w:t>
            </w:r>
            <w:r w:rsidR="00DF5676" w:rsidRPr="00355A54">
              <w:rPr>
                <w:sz w:val="20"/>
                <w:szCs w:val="20"/>
              </w:rPr>
              <w:t>00,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9E112A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1 111 8</w:t>
            </w:r>
            <w:r w:rsidR="00DF5676" w:rsidRPr="00355A54">
              <w:rPr>
                <w:sz w:val="20"/>
                <w:szCs w:val="20"/>
              </w:rPr>
              <w:t>00,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9E112A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1 111 8</w:t>
            </w:r>
            <w:r w:rsidR="00DF5676" w:rsidRPr="00355A54">
              <w:rPr>
                <w:sz w:val="20"/>
                <w:szCs w:val="20"/>
              </w:rPr>
              <w:t>00,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7749D8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A9334D" w:rsidTr="00A9334D">
        <w:trPr>
          <w:trHeight w:val="435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34D" w:rsidRPr="00355A54" w:rsidRDefault="00A9334D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34D" w:rsidRPr="00355A54" w:rsidRDefault="00A9334D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34D" w:rsidRPr="00355A54" w:rsidRDefault="00A9334D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34D" w:rsidRPr="00355A54" w:rsidRDefault="00A9334D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4D" w:rsidRDefault="00A9334D" w:rsidP="002113D7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39 060,0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39 060,0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4D" w:rsidRDefault="00A9334D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DF5676" w:rsidTr="00A9334D">
        <w:trPr>
          <w:trHeight w:val="571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/>
        </w:tc>
        <w:tc>
          <w:tcPr>
            <w:tcW w:w="3102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/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FB5A34" w:rsidRDefault="009E112A" w:rsidP="00E1413C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F5676">
              <w:rPr>
                <w:sz w:val="20"/>
                <w:szCs w:val="20"/>
              </w:rPr>
              <w:t> 305,0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FB5A34" w:rsidRDefault="009E112A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7749D8" w:rsidRDefault="00DF5676" w:rsidP="002113D7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A9334D">
        <w:trPr>
          <w:trHeight w:val="300"/>
        </w:trPr>
        <w:tc>
          <w:tcPr>
            <w:tcW w:w="542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9E112A" w:rsidP="005A7098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5 196</w:t>
            </w:r>
            <w:r w:rsidR="004C6457">
              <w:rPr>
                <w:b/>
                <w:sz w:val="20"/>
                <w:szCs w:val="20"/>
              </w:rPr>
              <w:t xml:space="preserve">  </w:t>
            </w:r>
            <w:r>
              <w:rPr>
                <w:b/>
                <w:sz w:val="20"/>
                <w:szCs w:val="20"/>
              </w:rPr>
              <w:t>88</w:t>
            </w:r>
            <w:r w:rsidR="00DF5676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9E112A" w:rsidP="009E1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886  66</w:t>
            </w:r>
            <w:r w:rsidR="005A709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9E112A" w:rsidP="009E112A">
            <w:pPr>
              <w:ind w:left="-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1 126 8</w:t>
            </w:r>
            <w:r w:rsidR="00DF5676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9E112A" w:rsidP="009E112A">
            <w:pPr>
              <w:ind w:lef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1 126 8</w:t>
            </w:r>
            <w:r w:rsidR="00DF5676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9E112A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1 126 8</w:t>
            </w:r>
            <w:r w:rsidR="00DF5676" w:rsidRPr="00077452">
              <w:rPr>
                <w:b/>
                <w:sz w:val="20"/>
                <w:szCs w:val="20"/>
              </w:rPr>
              <w:t>00,0</w:t>
            </w:r>
          </w:p>
          <w:p w:rsidR="00DF5676" w:rsidRPr="00077452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F5676" w:rsidTr="00A9334D">
        <w:trPr>
          <w:trHeight w:val="385"/>
        </w:trPr>
        <w:tc>
          <w:tcPr>
            <w:tcW w:w="542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9E112A" w:rsidP="005A7098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5 07</w:t>
            </w:r>
            <w:r w:rsidR="005A7098">
              <w:rPr>
                <w:b/>
                <w:sz w:val="20"/>
                <w:szCs w:val="20"/>
              </w:rPr>
              <w:t>7</w:t>
            </w:r>
            <w:r w:rsidR="004C6457">
              <w:rPr>
                <w:b/>
                <w:sz w:val="20"/>
                <w:szCs w:val="20"/>
              </w:rPr>
              <w:t xml:space="preserve">  </w:t>
            </w:r>
            <w:r>
              <w:rPr>
                <w:b/>
                <w:sz w:val="20"/>
                <w:szCs w:val="20"/>
              </w:rPr>
              <w:t>51</w:t>
            </w:r>
            <w:r w:rsidR="00DF5676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</w:p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9E112A" w:rsidP="005A7098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</w:t>
            </w:r>
            <w:r w:rsidR="004C645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60</w:t>
            </w:r>
            <w:r w:rsidR="00DF5676" w:rsidRPr="000774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9E112A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1 111 8</w:t>
            </w:r>
            <w:r w:rsidR="00DF5676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9E112A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1 111 8</w:t>
            </w:r>
            <w:r w:rsidR="00DF5676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9E112A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1 111 8</w:t>
            </w:r>
            <w:r w:rsidR="00DF5676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9334D" w:rsidTr="00A9334D">
        <w:trPr>
          <w:trHeight w:val="385"/>
        </w:trPr>
        <w:tc>
          <w:tcPr>
            <w:tcW w:w="542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34D" w:rsidRPr="00077452" w:rsidRDefault="00A9334D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9334D" w:rsidRPr="00077452" w:rsidRDefault="00A9334D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E1413C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39 060,0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39 060,0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4D" w:rsidRPr="00A9334D" w:rsidRDefault="00A9334D" w:rsidP="002113D7">
            <w:pPr>
              <w:jc w:val="both"/>
              <w:rPr>
                <w:b/>
                <w:sz w:val="20"/>
                <w:szCs w:val="20"/>
              </w:rPr>
            </w:pPr>
            <w:r w:rsidRPr="00A9334D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282"/>
        </w:trPr>
        <w:tc>
          <w:tcPr>
            <w:tcW w:w="542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9E112A" w:rsidP="00E1413C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DF5676">
              <w:rPr>
                <w:b/>
                <w:sz w:val="20"/>
                <w:szCs w:val="20"/>
              </w:rPr>
              <w:t> 305,0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9E112A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="00DF5676"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  <w:p w:rsidR="00DF5676" w:rsidRDefault="00DF5676" w:rsidP="002113D7">
            <w:pPr>
              <w:jc w:val="both"/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</w:rPr>
              <w:t>Развитие образовательных программ в сфере культуры и искусства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308"/>
        </w:trPr>
        <w:tc>
          <w:tcPr>
            <w:tcW w:w="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DF5676" w:rsidRPr="00355A54" w:rsidRDefault="00DF5676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566D78" w:rsidP="005A7098">
            <w:pPr>
              <w:ind w:right="-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18 004</w:t>
            </w:r>
            <w:r w:rsidR="00FD6E14">
              <w:rPr>
                <w:sz w:val="20"/>
                <w:szCs w:val="20"/>
              </w:rPr>
              <w:t xml:space="preserve">  9</w:t>
            </w:r>
            <w:r>
              <w:rPr>
                <w:sz w:val="20"/>
                <w:szCs w:val="20"/>
              </w:rPr>
              <w:t>4</w:t>
            </w:r>
            <w:r w:rsidR="00FD6E14">
              <w:rPr>
                <w:sz w:val="20"/>
                <w:szCs w:val="20"/>
              </w:rPr>
              <w:t>8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3 352 186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161B14" w:rsidP="005A709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</w:t>
            </w:r>
            <w:r w:rsidR="00566D78">
              <w:rPr>
                <w:spacing w:val="-6"/>
                <w:sz w:val="20"/>
                <w:szCs w:val="20"/>
              </w:rPr>
              <w:t>3</w:t>
            </w:r>
            <w:r w:rsidR="005A7098">
              <w:rPr>
                <w:spacing w:val="-6"/>
                <w:sz w:val="20"/>
                <w:szCs w:val="20"/>
              </w:rPr>
              <w:t>1</w:t>
            </w:r>
            <w:r w:rsidR="00566D78">
              <w:rPr>
                <w:spacing w:val="-6"/>
                <w:sz w:val="20"/>
                <w:szCs w:val="20"/>
              </w:rPr>
              <w:t xml:space="preserve"> 96</w:t>
            </w:r>
            <w:r>
              <w:rPr>
                <w:spacing w:val="-6"/>
                <w:sz w:val="20"/>
                <w:szCs w:val="20"/>
              </w:rPr>
              <w:t>2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566D78" w:rsidP="00566D7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3 673 6</w:t>
            </w:r>
            <w:r w:rsidR="00DF5676">
              <w:rPr>
                <w:spacing w:val="-6"/>
                <w:sz w:val="20"/>
                <w:szCs w:val="20"/>
              </w:rPr>
              <w:t>0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0,0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566D78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3 673 6</w:t>
            </w:r>
            <w:r w:rsidR="00DF5676">
              <w:rPr>
                <w:spacing w:val="-6"/>
                <w:sz w:val="20"/>
                <w:szCs w:val="20"/>
              </w:rPr>
              <w:t>0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0,0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566D78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3 673 6</w:t>
            </w:r>
            <w:r w:rsidR="00DF5676">
              <w:rPr>
                <w:spacing w:val="-6"/>
                <w:sz w:val="20"/>
                <w:szCs w:val="20"/>
              </w:rPr>
              <w:t>00,0</w:t>
            </w:r>
          </w:p>
          <w:p w:rsidR="00DF5676" w:rsidRPr="00077452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rPr>
          <w:trHeight w:val="495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5A7098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17 </w:t>
            </w:r>
            <w:r w:rsidR="00566D78">
              <w:rPr>
                <w:sz w:val="20"/>
                <w:szCs w:val="20"/>
              </w:rPr>
              <w:t>701  8</w:t>
            </w:r>
            <w:r w:rsidR="005A70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 xml:space="preserve">,0  </w:t>
            </w:r>
          </w:p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161B14" w:rsidP="005A709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3 49</w:t>
            </w:r>
            <w:r w:rsidR="005A7098">
              <w:rPr>
                <w:spacing w:val="-6"/>
                <w:sz w:val="20"/>
                <w:szCs w:val="20"/>
              </w:rPr>
              <w:t>904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566D78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3 633 6</w:t>
            </w:r>
            <w:r w:rsidR="00DF5676">
              <w:rPr>
                <w:spacing w:val="-6"/>
                <w:sz w:val="20"/>
                <w:szCs w:val="20"/>
              </w:rPr>
              <w:t>0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566D78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3 633 6</w:t>
            </w:r>
            <w:r w:rsidR="00DF5676">
              <w:rPr>
                <w:spacing w:val="-6"/>
                <w:sz w:val="20"/>
                <w:szCs w:val="20"/>
              </w:rPr>
              <w:t>0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566D78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3 633 6</w:t>
            </w:r>
            <w:r w:rsidR="00DF5676">
              <w:rPr>
                <w:spacing w:val="-6"/>
                <w:sz w:val="20"/>
                <w:szCs w:val="20"/>
              </w:rPr>
              <w:t>0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0,0 </w:t>
            </w:r>
          </w:p>
          <w:p w:rsidR="00DF5676" w:rsidRDefault="00DF5676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</w:p>
          <w:p w:rsidR="00DF5676" w:rsidRPr="00077452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410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FD6E14" w:rsidP="00161B14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18 318,70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FD6E14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FD6E14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615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E1413C">
            <w:pPr>
              <w:ind w:right="-259" w:firstLine="5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FD6E14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FD6E1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rPr>
          <w:trHeight w:val="525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566D78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210 60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       50  150</w:t>
            </w:r>
            <w:r w:rsidRPr="00077452">
              <w:rPr>
                <w:spacing w:val="-6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566D78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40 45</w:t>
            </w:r>
            <w:r w:rsidR="00DF5676">
              <w:rPr>
                <w:spacing w:val="-6"/>
                <w:sz w:val="20"/>
                <w:szCs w:val="20"/>
              </w:rPr>
              <w:t>0,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566D78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</w:t>
            </w:r>
            <w:r w:rsidR="00DF5676">
              <w:rPr>
                <w:spacing w:val="-6"/>
                <w:sz w:val="20"/>
                <w:szCs w:val="20"/>
              </w:rPr>
              <w:t>0 000,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5D1F18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</w:t>
            </w:r>
            <w:r w:rsidR="00DF5676">
              <w:rPr>
                <w:spacing w:val="-6"/>
                <w:sz w:val="20"/>
                <w:szCs w:val="20"/>
              </w:rPr>
              <w:t>0 000,</w:t>
            </w:r>
            <w:r w:rsidR="00DF5676"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5D1F18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</w:t>
            </w:r>
            <w:r w:rsidR="00566D78">
              <w:rPr>
                <w:spacing w:val="-6"/>
                <w:sz w:val="20"/>
                <w:szCs w:val="20"/>
              </w:rPr>
              <w:t>0 000,</w:t>
            </w:r>
            <w:r w:rsidR="00DF567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A9334D"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357EC3" w:rsidP="005A7098">
            <w:pPr>
              <w:ind w:right="-6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18 004</w:t>
            </w:r>
            <w:r w:rsidR="006969A7">
              <w:rPr>
                <w:b/>
                <w:sz w:val="20"/>
                <w:szCs w:val="20"/>
              </w:rPr>
              <w:t xml:space="preserve">  9</w:t>
            </w:r>
            <w:r>
              <w:rPr>
                <w:b/>
                <w:sz w:val="20"/>
                <w:szCs w:val="20"/>
              </w:rPr>
              <w:t>4</w:t>
            </w:r>
            <w:r w:rsidR="006969A7">
              <w:rPr>
                <w:b/>
                <w:sz w:val="20"/>
                <w:szCs w:val="20"/>
              </w:rPr>
              <w:t>8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6969A7" w:rsidP="005A7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</w:t>
            </w:r>
            <w:r w:rsidR="00357EC3">
              <w:rPr>
                <w:b/>
                <w:spacing w:val="-6"/>
                <w:sz w:val="20"/>
                <w:szCs w:val="20"/>
              </w:rPr>
              <w:t>3</w:t>
            </w:r>
            <w:r w:rsidR="005A7098">
              <w:rPr>
                <w:b/>
                <w:spacing w:val="-6"/>
                <w:sz w:val="20"/>
                <w:szCs w:val="20"/>
              </w:rPr>
              <w:t>1</w:t>
            </w:r>
            <w:r w:rsidR="00357EC3">
              <w:rPr>
                <w:b/>
                <w:spacing w:val="-6"/>
                <w:sz w:val="20"/>
                <w:szCs w:val="20"/>
              </w:rPr>
              <w:t xml:space="preserve"> 96</w:t>
            </w:r>
            <w:r>
              <w:rPr>
                <w:b/>
                <w:spacing w:val="-6"/>
                <w:sz w:val="20"/>
                <w:szCs w:val="20"/>
              </w:rPr>
              <w:t>2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357EC3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3 673 6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 xml:space="preserve">0,0  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357EC3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3 673 6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 xml:space="preserve">0,0  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357EC3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3 673 6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 xml:space="preserve">0,0 </w:t>
            </w:r>
          </w:p>
          <w:p w:rsidR="00DF5676" w:rsidRPr="009A62D2" w:rsidRDefault="00DF5676" w:rsidP="00FE48D1">
            <w:pPr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465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6969A7" w:rsidP="005A7098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17 </w:t>
            </w:r>
            <w:r w:rsidR="00357EC3">
              <w:rPr>
                <w:b/>
                <w:sz w:val="20"/>
                <w:szCs w:val="20"/>
              </w:rPr>
              <w:t>701 8</w:t>
            </w:r>
            <w:r w:rsidR="005A709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 xml:space="preserve">,0  </w:t>
            </w:r>
          </w:p>
          <w:p w:rsidR="00DF5676" w:rsidRPr="00077452" w:rsidRDefault="00DF5676" w:rsidP="002113D7">
            <w:pPr>
              <w:ind w:right="-69"/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6969A7" w:rsidP="005A7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</w:t>
            </w:r>
            <w:r w:rsidR="005A7098">
              <w:rPr>
                <w:b/>
                <w:spacing w:val="-6"/>
                <w:sz w:val="20"/>
                <w:szCs w:val="20"/>
              </w:rPr>
              <w:t>9</w:t>
            </w:r>
            <w:r>
              <w:rPr>
                <w:b/>
                <w:spacing w:val="-6"/>
                <w:sz w:val="20"/>
                <w:szCs w:val="20"/>
              </w:rPr>
              <w:t xml:space="preserve"> 0</w:t>
            </w:r>
            <w:r w:rsidR="005A7098">
              <w:rPr>
                <w:b/>
                <w:spacing w:val="-6"/>
                <w:sz w:val="20"/>
                <w:szCs w:val="20"/>
              </w:rPr>
              <w:t>40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357EC3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3 633 6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357EC3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3 633 6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9C492C" w:rsidRDefault="00357EC3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3 633 6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A9334D">
        <w:trPr>
          <w:trHeight w:val="600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6969A7" w:rsidP="006969A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18 318,70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6969A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6969A7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535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E64653" w:rsidP="00E64653">
            <w:pPr>
              <w:ind w:right="-91" w:hanging="5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E64653" w:rsidP="00E64653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9C492C" w:rsidRDefault="00E64653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4832F1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357EC3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210 60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357EC3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40 45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357EC3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F5676">
              <w:rPr>
                <w:b/>
                <w:sz w:val="20"/>
                <w:szCs w:val="20"/>
              </w:rPr>
              <w:t>0 000,</w:t>
            </w:r>
            <w:r w:rsidR="00DF5676"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357EC3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F5676">
              <w:rPr>
                <w:b/>
                <w:sz w:val="20"/>
                <w:szCs w:val="20"/>
              </w:rPr>
              <w:t>0 000,</w:t>
            </w:r>
            <w:r w:rsidR="00DF5676"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357EC3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</w:t>
            </w:r>
            <w:r w:rsidR="00DF5676"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CF772C">
        <w:trPr>
          <w:trHeight w:val="2580"/>
        </w:trPr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9"/>
              <w:gridCol w:w="3037"/>
              <w:gridCol w:w="1274"/>
              <w:gridCol w:w="2130"/>
              <w:gridCol w:w="1274"/>
              <w:gridCol w:w="1139"/>
              <w:gridCol w:w="1132"/>
              <w:gridCol w:w="1277"/>
              <w:gridCol w:w="1139"/>
              <w:gridCol w:w="1274"/>
              <w:gridCol w:w="1129"/>
            </w:tblGrid>
            <w:tr w:rsidR="00DF5676" w:rsidTr="002113D7"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Задача 1. 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5676" w:rsidTr="009B5418">
              <w:trPr>
                <w:trHeight w:val="671"/>
              </w:trPr>
              <w:tc>
                <w:tcPr>
                  <w:tcW w:w="176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F5676" w:rsidRPr="00355A54" w:rsidRDefault="00DF5676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 w:rsidR="00CA76F1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4D1BDF" w:rsidP="00A416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</w:t>
                  </w:r>
                  <w:r w:rsidR="00A41613">
                    <w:rPr>
                      <w:sz w:val="20"/>
                      <w:szCs w:val="20"/>
                    </w:rPr>
                    <w:t>6</w:t>
                  </w:r>
                  <w:r w:rsidR="00DF5676"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CA76F1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CA76F1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DF5676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DF5676" w:rsidTr="00CF772C">
              <w:trPr>
                <w:trHeight w:val="715"/>
              </w:trPr>
              <w:tc>
                <w:tcPr>
                  <w:tcW w:w="17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</w:t>
                  </w:r>
                  <w:r w:rsidR="00F463B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676" w:rsidRDefault="009B5418" w:rsidP="002113D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  <w:p w:rsidR="00CF772C" w:rsidRPr="00355A54" w:rsidRDefault="00CF772C" w:rsidP="002113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4D1BDF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="00B925F4" w:rsidRPr="00355A54">
                    <w:rPr>
                      <w:sz w:val="20"/>
                      <w:szCs w:val="20"/>
                    </w:rPr>
                    <w:t>-2020 годы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785376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="00B925F4" w:rsidRPr="00355A54">
                    <w:rPr>
                      <w:sz w:val="20"/>
                      <w:szCs w:val="20"/>
                    </w:rPr>
                    <w:t>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7853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B925F4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CF772C" w:rsidTr="00785376">
              <w:trPr>
                <w:trHeight w:val="909"/>
              </w:trPr>
              <w:tc>
                <w:tcPr>
                  <w:tcW w:w="17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Default="00F463B4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72C" w:rsidRDefault="00785376" w:rsidP="002113D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проведение Международного туристского фестиваля «Соловьева переправа»</w:t>
                  </w:r>
                </w:p>
              </w:tc>
              <w:tc>
                <w:tcPr>
                  <w:tcW w:w="4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Default="007853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-2020 годы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Pr="00355A54" w:rsidRDefault="007853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Default="00785376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Default="007853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Pr="00355A54" w:rsidRDefault="007853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Default="007853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Pr="00355A54" w:rsidRDefault="007853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772C" w:rsidRPr="00355A54" w:rsidRDefault="007853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F772C" w:rsidRPr="00077452" w:rsidRDefault="00785376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DF5676" w:rsidTr="006A47BF">
              <w:trPr>
                <w:trHeight w:val="269"/>
              </w:trPr>
              <w:tc>
                <w:tcPr>
                  <w:tcW w:w="2275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A0987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DF5676" w:rsidRPr="00077452">
                    <w:rPr>
                      <w:b/>
                      <w:bCs/>
                      <w:color w:val="000000"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A0987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DF5676"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5676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676" w:rsidRDefault="00DF5676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Default="00DA0987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DF5676" w:rsidRPr="00077452">
                    <w:rPr>
                      <w:b/>
                      <w:bCs/>
                      <w:color w:val="000000"/>
                      <w:sz w:val="20"/>
                      <w:szCs w:val="20"/>
                    </w:rPr>
                    <w:t>50 000,0</w:t>
                  </w:r>
                </w:p>
                <w:p w:rsidR="006A47BF" w:rsidRPr="00077452" w:rsidRDefault="006A47BF" w:rsidP="006A47B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A0987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DF5676"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</w:tc>
            </w:tr>
            <w:tr w:rsidR="00DF5676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676" w:rsidRDefault="00DF5676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Default="00DF5676" w:rsidP="002113D7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</w:t>
                  </w:r>
                  <w:r w:rsidRPr="00077452">
                    <w:rPr>
                      <w:b/>
                      <w:sz w:val="20"/>
                      <w:szCs w:val="20"/>
                    </w:rPr>
                    <w:t>ные источники</w:t>
                  </w:r>
                </w:p>
                <w:p w:rsidR="002668A3" w:rsidRPr="00077452" w:rsidRDefault="002668A3" w:rsidP="002113D7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F5676" w:rsidRDefault="00DF5676" w:rsidP="002113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72C" w:rsidTr="00606B9A">
        <w:trPr>
          <w:trHeight w:val="556"/>
        </w:trPr>
        <w:tc>
          <w:tcPr>
            <w:tcW w:w="15452" w:type="dxa"/>
            <w:gridSpan w:val="4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2C" w:rsidRPr="00606B9A" w:rsidRDefault="00606B9A" w:rsidP="00606B9A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lastRenderedPageBreak/>
              <w:t>Подпрограмма «Обеспечение исполнения программы»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AF25BE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Задача 1. Обеспечение организационных условий для реализации Муниципальной программы </w:t>
            </w:r>
          </w:p>
        </w:tc>
      </w:tr>
      <w:tr w:rsidR="00DF5676" w:rsidTr="00A9334D">
        <w:trPr>
          <w:trHeight w:val="375"/>
        </w:trPr>
        <w:tc>
          <w:tcPr>
            <w:tcW w:w="6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02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2125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8C4E96" w:rsidP="002113D7">
            <w:pPr>
              <w:ind w:left="51" w:hanging="17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6 251 470,0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1  342  913,0</w:t>
            </w:r>
          </w:p>
          <w:p w:rsidR="00DF5676" w:rsidRPr="00AA4EDF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1 120 5</w:t>
            </w:r>
            <w:r w:rsidR="000F7E0D">
              <w:rPr>
                <w:spacing w:val="-6"/>
                <w:sz w:val="20"/>
                <w:szCs w:val="20"/>
              </w:rPr>
              <w:t>57</w:t>
            </w:r>
            <w:r w:rsidR="00DF5676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8C4E9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1 163 800,0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580BB7" w:rsidP="00580BB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1 312 1</w:t>
            </w:r>
            <w:r w:rsidR="00DF5676">
              <w:rPr>
                <w:spacing w:val="-6"/>
                <w:sz w:val="20"/>
                <w:szCs w:val="20"/>
              </w:rPr>
              <w:t>00,0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1 312 1</w:t>
            </w:r>
            <w:r w:rsidR="00DF5676">
              <w:rPr>
                <w:spacing w:val="-6"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104"/>
              <w:jc w:val="center"/>
            </w:pPr>
          </w:p>
          <w:p w:rsidR="00DF5676" w:rsidRDefault="00DF5676" w:rsidP="002113D7">
            <w:pPr>
              <w:ind w:firstLine="104"/>
              <w:jc w:val="center"/>
            </w:pPr>
          </w:p>
        </w:tc>
      </w:tr>
      <w:tr w:rsidR="00DF5676" w:rsidTr="00A9334D">
        <w:trPr>
          <w:trHeight w:val="630"/>
        </w:trPr>
        <w:tc>
          <w:tcPr>
            <w:tcW w:w="6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8C4E96" w:rsidP="00DA0987">
            <w:pPr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5 7</w:t>
            </w:r>
            <w:r w:rsidR="00DA0987">
              <w:rPr>
                <w:spacing w:val="-6"/>
                <w:sz w:val="20"/>
                <w:szCs w:val="20"/>
              </w:rPr>
              <w:t>5</w:t>
            </w:r>
            <w:r>
              <w:rPr>
                <w:spacing w:val="-6"/>
                <w:sz w:val="20"/>
                <w:szCs w:val="20"/>
              </w:rPr>
              <w:t>8 307,0</w:t>
            </w:r>
          </w:p>
        </w:tc>
        <w:tc>
          <w:tcPr>
            <w:tcW w:w="1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1 050 0</w:t>
            </w:r>
            <w:r w:rsidR="00DF5676">
              <w:rPr>
                <w:spacing w:val="-6"/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8C4E9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1 091 800,0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1 240 1</w:t>
            </w:r>
            <w:r w:rsidR="00DF5676">
              <w:rPr>
                <w:spacing w:val="-6"/>
                <w:sz w:val="20"/>
                <w:szCs w:val="20"/>
              </w:rPr>
              <w:t>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1 240 1</w:t>
            </w:r>
            <w:r w:rsidR="00DF5676">
              <w:rPr>
                <w:spacing w:val="-6"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1.2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4A9E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ind w:left="51" w:hanging="1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  <w:r w:rsidR="000F7E0D">
              <w:rPr>
                <w:sz w:val="20"/>
                <w:szCs w:val="20"/>
              </w:rPr>
              <w:t>  163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0F7E0D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70 557</w:t>
            </w:r>
            <w:r w:rsidR="00DF5676">
              <w:rPr>
                <w:spacing w:val="-6"/>
                <w:sz w:val="20"/>
                <w:szCs w:val="20"/>
              </w:rPr>
              <w:t>,</w:t>
            </w:r>
            <w:r w:rsidR="00DF5676" w:rsidRPr="00AA4EDF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DF5676">
              <w:rPr>
                <w:sz w:val="20"/>
                <w:szCs w:val="20"/>
              </w:rPr>
              <w:t> 000,</w:t>
            </w:r>
            <w:r w:rsidR="00DF5676"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DF5676">
              <w:rPr>
                <w:sz w:val="20"/>
                <w:szCs w:val="20"/>
              </w:rPr>
              <w:t> 000,</w:t>
            </w:r>
            <w:r w:rsidR="00DF5676" w:rsidRPr="00AA4EDF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580BB7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</w:t>
            </w:r>
            <w:r w:rsidR="00DF5676"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DF5676" w:rsidRPr="00AA4EDF" w:rsidRDefault="00DF5676" w:rsidP="002113D7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8C4E9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6 251 470,0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  <w:p w:rsidR="00DF5676" w:rsidRPr="00AA4EDF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932BB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1 120 5</w:t>
            </w:r>
            <w:r w:rsidR="00F37876">
              <w:rPr>
                <w:b/>
                <w:spacing w:val="-6"/>
                <w:sz w:val="20"/>
                <w:szCs w:val="20"/>
              </w:rPr>
              <w:t>57</w:t>
            </w:r>
            <w:r w:rsidR="00DF5676" w:rsidRPr="00817C14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8C4E9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1 163 800,</w:t>
            </w:r>
            <w:r w:rsidR="00DF5676" w:rsidRPr="00817C14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932BB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1 312 1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932BBF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1 312 1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817C14">
              <w:rPr>
                <w:b/>
                <w:spacing w:val="-6"/>
                <w:sz w:val="20"/>
                <w:szCs w:val="20"/>
              </w:rPr>
              <w:t>0,0</w:t>
            </w:r>
          </w:p>
          <w:p w:rsidR="00DF5676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C4E9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5 7</w:t>
            </w:r>
            <w:r w:rsidR="00DA0987">
              <w:rPr>
                <w:b/>
                <w:spacing w:val="-6"/>
                <w:sz w:val="20"/>
                <w:szCs w:val="20"/>
              </w:rPr>
              <w:t>5</w:t>
            </w:r>
            <w:r>
              <w:rPr>
                <w:b/>
                <w:spacing w:val="-6"/>
                <w:sz w:val="20"/>
                <w:szCs w:val="20"/>
              </w:rPr>
              <w:t>8 307,0</w:t>
            </w:r>
          </w:p>
          <w:p w:rsidR="00DF5676" w:rsidRPr="00AA4EDF" w:rsidRDefault="00DF56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932BB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1 050 0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8C4E9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1 091 800,0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932BB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1 240 1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932BB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1 240 1</w:t>
            </w:r>
            <w:r w:rsidR="00DF5676">
              <w:rPr>
                <w:b/>
                <w:spacing w:val="-6"/>
                <w:sz w:val="20"/>
                <w:szCs w:val="20"/>
              </w:rPr>
              <w:t>0</w:t>
            </w:r>
            <w:r w:rsidR="00DF5676"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932BBF" w:rsidP="00211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  <w:r w:rsidR="00F37876">
              <w:rPr>
                <w:b/>
                <w:sz w:val="20"/>
                <w:szCs w:val="20"/>
              </w:rPr>
              <w:t>  163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F378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70 557</w:t>
            </w:r>
            <w:r w:rsidR="00DF5676">
              <w:rPr>
                <w:b/>
                <w:sz w:val="20"/>
                <w:szCs w:val="20"/>
              </w:rPr>
              <w:t>,</w:t>
            </w:r>
            <w:r w:rsidR="00DF5676"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932BB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DF5676">
              <w:rPr>
                <w:b/>
                <w:sz w:val="20"/>
                <w:szCs w:val="20"/>
              </w:rPr>
              <w:t> 000,</w:t>
            </w:r>
            <w:r w:rsidR="00DF5676"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932BB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DF5676">
              <w:rPr>
                <w:b/>
                <w:sz w:val="20"/>
                <w:szCs w:val="20"/>
              </w:rPr>
              <w:t> 000,</w:t>
            </w:r>
            <w:r w:rsidR="00DF5676"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932BB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</w:t>
            </w:r>
            <w:r w:rsidR="00DF5676"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AA4EDF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AA4EDF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AF25BE" w:rsidP="00AF25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F5676">
              <w:rPr>
                <w:b/>
                <w:sz w:val="28"/>
                <w:szCs w:val="28"/>
              </w:rPr>
              <w:t>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2668A3" w:rsidRDefault="00DF5676" w:rsidP="002113D7">
            <w:pPr>
              <w:jc w:val="both"/>
              <w:rPr>
                <w:b/>
              </w:rPr>
            </w:pPr>
            <w:r>
              <w:rPr>
                <w:b/>
              </w:rPr>
              <w:t>Задача 1. Обеспечение деятельности учреждения</w:t>
            </w:r>
          </w:p>
        </w:tc>
      </w:tr>
      <w:tr w:rsidR="00DF5676" w:rsidTr="00AF25BE">
        <w:trPr>
          <w:trHeight w:val="920"/>
        </w:trPr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B308C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2016-2020 годы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«ЦБУК»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F25BE" w:rsidRDefault="00E4045A" w:rsidP="00E4045A">
            <w:pPr>
              <w:ind w:left="-45"/>
              <w:contextualSpacing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26  632 209</w:t>
            </w:r>
            <w:r w:rsidR="00DF5676" w:rsidRPr="00AF25B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F25BE" w:rsidRDefault="00DF5676" w:rsidP="002113D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4 495 248,0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F25BE" w:rsidRDefault="00E4045A" w:rsidP="002113D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4 550 961</w:t>
            </w:r>
            <w:r w:rsidR="00DF5676" w:rsidRPr="00AF25BE">
              <w:rPr>
                <w:sz w:val="20"/>
                <w:szCs w:val="20"/>
              </w:rPr>
              <w:t>,0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F25BE" w:rsidRDefault="00E4045A" w:rsidP="002113D7">
            <w:pPr>
              <w:ind w:left="-100" w:hanging="33"/>
              <w:contextualSpacing/>
              <w:jc w:val="center"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5 862 0</w:t>
            </w:r>
            <w:r w:rsidR="00DF5676" w:rsidRPr="00AF25BE">
              <w:rPr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F25BE" w:rsidRDefault="00E4045A" w:rsidP="002113D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5 862 0</w:t>
            </w:r>
            <w:r w:rsidR="00DF5676" w:rsidRPr="00AF25BE">
              <w:rPr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F25BE" w:rsidRDefault="00E4045A" w:rsidP="002113D7">
            <w:pPr>
              <w:contextualSpacing/>
              <w:rPr>
                <w:sz w:val="20"/>
                <w:szCs w:val="20"/>
              </w:rPr>
            </w:pPr>
            <w:r w:rsidRPr="00AF25BE">
              <w:rPr>
                <w:sz w:val="20"/>
                <w:szCs w:val="20"/>
              </w:rPr>
              <w:t>5 862 0</w:t>
            </w:r>
            <w:r w:rsidR="00DF5676" w:rsidRPr="00AF25BE">
              <w:rPr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firstLine="104"/>
              <w:jc w:val="center"/>
              <w:rPr>
                <w:b/>
              </w:rPr>
            </w:pPr>
          </w:p>
        </w:tc>
      </w:tr>
      <w:tr w:rsidR="00E35D2C" w:rsidTr="007A2527">
        <w:tc>
          <w:tcPr>
            <w:tcW w:w="70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D2C" w:rsidRPr="00AA4EDF" w:rsidRDefault="00E35D2C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D2C" w:rsidRPr="00AA4EDF" w:rsidRDefault="00E35D2C" w:rsidP="00E35D2C">
            <w:pPr>
              <w:ind w:left="-4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26  632 209,0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D2C" w:rsidRPr="00AA4EDF" w:rsidRDefault="00E35D2C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4 495 248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D2C" w:rsidRPr="00AA4EDF" w:rsidRDefault="00E35D2C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D2C" w:rsidRPr="00AA4EDF" w:rsidRDefault="00E35D2C" w:rsidP="00E35D2C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D2C" w:rsidRPr="00AA4EDF" w:rsidRDefault="00E35D2C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D2C" w:rsidRPr="00AA4EDF" w:rsidRDefault="00E35D2C" w:rsidP="00E35D2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D2C" w:rsidRPr="00AA4EDF" w:rsidRDefault="00E35D2C" w:rsidP="002113D7">
            <w:pPr>
              <w:ind w:firstLine="104"/>
              <w:jc w:val="center"/>
              <w:rPr>
                <w:b/>
              </w:rPr>
            </w:pPr>
          </w:p>
        </w:tc>
      </w:tr>
      <w:tr w:rsidR="00AF25BE" w:rsidTr="00E35D2C"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25BE" w:rsidRPr="00AA4EDF" w:rsidRDefault="00AF25BE" w:rsidP="00E35D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AF25BE" w:rsidRPr="00AA4EDF" w:rsidRDefault="00AF25BE" w:rsidP="00E35D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AF25BE" w:rsidRDefault="00AF25BE" w:rsidP="00E35D2C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BE" w:rsidRPr="00AA4EDF" w:rsidRDefault="00AF25BE" w:rsidP="002113D7">
            <w:pPr>
              <w:ind w:left="51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26 013 309,0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5BE" w:rsidRPr="00AA4EDF" w:rsidRDefault="00AF25BE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5BE" w:rsidRPr="00AA4EDF" w:rsidRDefault="00AF25BE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5BE" w:rsidRPr="00AA4EDF" w:rsidRDefault="00AF25BE" w:rsidP="002113D7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5BE" w:rsidRPr="00AA4EDF" w:rsidRDefault="00AF25BE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5BE" w:rsidRPr="00AA4EDF" w:rsidRDefault="00AF25BE" w:rsidP="002113D7">
            <w:pPr>
              <w:ind w:left="-204" w:firstLine="20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BE" w:rsidRPr="0040493D" w:rsidRDefault="00AF25BE" w:rsidP="002113D7">
            <w:pPr>
              <w:autoSpaceDE w:val="0"/>
              <w:autoSpaceDN w:val="0"/>
              <w:adjustRightInd w:val="0"/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F25BE" w:rsidTr="002668A3">
        <w:trPr>
          <w:trHeight w:val="341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25BE" w:rsidRDefault="00AF25BE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AF25BE" w:rsidRPr="00AA4EDF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AF25BE" w:rsidRPr="00AA4EDF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F25BE" w:rsidRPr="00AA4EDF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F25BE" w:rsidRPr="00AA4EDF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F25BE" w:rsidRPr="00AA4EDF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F25BE" w:rsidRPr="00AA4EDF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25BE" w:rsidRDefault="00AF25BE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AF25BE" w:rsidRPr="0040493D" w:rsidRDefault="00AF25BE" w:rsidP="002668A3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</w:tr>
      <w:tr w:rsidR="00AF25BE" w:rsidTr="00A9334D">
        <w:trPr>
          <w:trHeight w:val="555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5BE" w:rsidRDefault="00AF25BE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BE" w:rsidRDefault="00AF25B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25BE" w:rsidRDefault="00AF25BE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A40D9" w:rsidRDefault="00FA40D9"/>
    <w:sectPr w:rsidR="00FA40D9" w:rsidSect="00E77D8B">
      <w:type w:val="continuous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D4" w:rsidRDefault="00E963D4" w:rsidP="00AB1C77">
      <w:r>
        <w:separator/>
      </w:r>
    </w:p>
  </w:endnote>
  <w:endnote w:type="continuationSeparator" w:id="1">
    <w:p w:rsidR="00E963D4" w:rsidRDefault="00E963D4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8C" w:rsidRPr="00B5118C" w:rsidRDefault="00B5118C">
    <w:pPr>
      <w:pStyle w:val="aa"/>
      <w:rPr>
        <w:sz w:val="16"/>
      </w:rPr>
    </w:pPr>
    <w:r>
      <w:rPr>
        <w:sz w:val="16"/>
      </w:rPr>
      <w:t>Рег. № 00299 от 26.04.2018, Подписано ЭП: Никитенков Павел Петрович, Глава 26.04.2018 9:58:44,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D4" w:rsidRDefault="00E963D4" w:rsidP="00AB1C77">
      <w:r>
        <w:separator/>
      </w:r>
    </w:p>
  </w:footnote>
  <w:footnote w:type="continuationSeparator" w:id="1">
    <w:p w:rsidR="00E963D4" w:rsidRDefault="00E963D4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18"/>
  </w:num>
  <w:num w:numId="5">
    <w:abstractNumId w:val="15"/>
  </w:num>
  <w:num w:numId="6">
    <w:abstractNumId w:val="26"/>
  </w:num>
  <w:num w:numId="7">
    <w:abstractNumId w:val="30"/>
  </w:num>
  <w:num w:numId="8">
    <w:abstractNumId w:val="20"/>
  </w:num>
  <w:num w:numId="9">
    <w:abstractNumId w:val="4"/>
  </w:num>
  <w:num w:numId="10">
    <w:abstractNumId w:val="22"/>
  </w:num>
  <w:num w:numId="11">
    <w:abstractNumId w:val="12"/>
  </w:num>
  <w:num w:numId="12">
    <w:abstractNumId w:val="8"/>
  </w:num>
  <w:num w:numId="13">
    <w:abstractNumId w:val="24"/>
  </w:num>
  <w:num w:numId="14">
    <w:abstractNumId w:val="32"/>
  </w:num>
  <w:num w:numId="15">
    <w:abstractNumId w:val="9"/>
  </w:num>
  <w:num w:numId="16">
    <w:abstractNumId w:val="25"/>
  </w:num>
  <w:num w:numId="17">
    <w:abstractNumId w:val="35"/>
  </w:num>
  <w:num w:numId="18">
    <w:abstractNumId w:val="6"/>
  </w:num>
  <w:num w:numId="19">
    <w:abstractNumId w:val="13"/>
  </w:num>
  <w:num w:numId="20">
    <w:abstractNumId w:val="5"/>
  </w:num>
  <w:num w:numId="21">
    <w:abstractNumId w:val="27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  <w:num w:numId="31">
    <w:abstractNumId w:val="2"/>
  </w:num>
  <w:num w:numId="32">
    <w:abstractNumId w:val="33"/>
  </w:num>
  <w:num w:numId="33">
    <w:abstractNumId w:val="14"/>
  </w:num>
  <w:num w:numId="34">
    <w:abstractNumId w:val="31"/>
  </w:num>
  <w:num w:numId="35">
    <w:abstractNumId w:val="17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74C7"/>
    <w:rsid w:val="0001599C"/>
    <w:rsid w:val="00053513"/>
    <w:rsid w:val="00062DA5"/>
    <w:rsid w:val="000879D9"/>
    <w:rsid w:val="000A57CA"/>
    <w:rsid w:val="000B33B8"/>
    <w:rsid w:val="000B6251"/>
    <w:rsid w:val="000D1AE3"/>
    <w:rsid w:val="000D2FB6"/>
    <w:rsid w:val="000D36FF"/>
    <w:rsid w:val="000D40C1"/>
    <w:rsid w:val="000E564B"/>
    <w:rsid w:val="000F54CA"/>
    <w:rsid w:val="000F7E0D"/>
    <w:rsid w:val="00104A92"/>
    <w:rsid w:val="001203A5"/>
    <w:rsid w:val="00120BD1"/>
    <w:rsid w:val="00122DF7"/>
    <w:rsid w:val="00124A6C"/>
    <w:rsid w:val="001371ED"/>
    <w:rsid w:val="00140BE8"/>
    <w:rsid w:val="001533D9"/>
    <w:rsid w:val="00161B14"/>
    <w:rsid w:val="0017130B"/>
    <w:rsid w:val="001A6AD3"/>
    <w:rsid w:val="001B34B4"/>
    <w:rsid w:val="001C73D6"/>
    <w:rsid w:val="001E2AB4"/>
    <w:rsid w:val="001F498C"/>
    <w:rsid w:val="0020783F"/>
    <w:rsid w:val="002113D7"/>
    <w:rsid w:val="002146BE"/>
    <w:rsid w:val="00220849"/>
    <w:rsid w:val="00220C18"/>
    <w:rsid w:val="002274E7"/>
    <w:rsid w:val="0023388C"/>
    <w:rsid w:val="00241939"/>
    <w:rsid w:val="002626E0"/>
    <w:rsid w:val="0026338B"/>
    <w:rsid w:val="00263834"/>
    <w:rsid w:val="00264753"/>
    <w:rsid w:val="002668A3"/>
    <w:rsid w:val="002776A1"/>
    <w:rsid w:val="00283203"/>
    <w:rsid w:val="002C0217"/>
    <w:rsid w:val="002C0417"/>
    <w:rsid w:val="002D407E"/>
    <w:rsid w:val="002E1ECD"/>
    <w:rsid w:val="002E7923"/>
    <w:rsid w:val="002F0451"/>
    <w:rsid w:val="002F0652"/>
    <w:rsid w:val="002F6715"/>
    <w:rsid w:val="00300083"/>
    <w:rsid w:val="00307A29"/>
    <w:rsid w:val="00313757"/>
    <w:rsid w:val="003208CB"/>
    <w:rsid w:val="003238EE"/>
    <w:rsid w:val="00345950"/>
    <w:rsid w:val="003518E3"/>
    <w:rsid w:val="00357EC3"/>
    <w:rsid w:val="00363356"/>
    <w:rsid w:val="003729B4"/>
    <w:rsid w:val="00396C3E"/>
    <w:rsid w:val="003A2747"/>
    <w:rsid w:val="003D063E"/>
    <w:rsid w:val="003D5EAF"/>
    <w:rsid w:val="003E6DDD"/>
    <w:rsid w:val="00405AA1"/>
    <w:rsid w:val="004103AA"/>
    <w:rsid w:val="00421FEF"/>
    <w:rsid w:val="004259F4"/>
    <w:rsid w:val="004335B9"/>
    <w:rsid w:val="00444FD5"/>
    <w:rsid w:val="00461426"/>
    <w:rsid w:val="00476A10"/>
    <w:rsid w:val="00476AEE"/>
    <w:rsid w:val="004832F1"/>
    <w:rsid w:val="004871BE"/>
    <w:rsid w:val="004A0419"/>
    <w:rsid w:val="004A0DD4"/>
    <w:rsid w:val="004A46D9"/>
    <w:rsid w:val="004B64E5"/>
    <w:rsid w:val="004C3C26"/>
    <w:rsid w:val="004C6457"/>
    <w:rsid w:val="004D1BDF"/>
    <w:rsid w:val="004E4C46"/>
    <w:rsid w:val="00512ECA"/>
    <w:rsid w:val="0051403A"/>
    <w:rsid w:val="00525AD7"/>
    <w:rsid w:val="00551287"/>
    <w:rsid w:val="005544BF"/>
    <w:rsid w:val="0056122B"/>
    <w:rsid w:val="00566B7F"/>
    <w:rsid w:val="00566D78"/>
    <w:rsid w:val="00567722"/>
    <w:rsid w:val="00570320"/>
    <w:rsid w:val="00572082"/>
    <w:rsid w:val="00572085"/>
    <w:rsid w:val="00580BB7"/>
    <w:rsid w:val="00586AD7"/>
    <w:rsid w:val="00592C11"/>
    <w:rsid w:val="005A7098"/>
    <w:rsid w:val="005B5557"/>
    <w:rsid w:val="005B6CF7"/>
    <w:rsid w:val="005D1F18"/>
    <w:rsid w:val="005E711A"/>
    <w:rsid w:val="005E73D1"/>
    <w:rsid w:val="005F1C54"/>
    <w:rsid w:val="005F4D7E"/>
    <w:rsid w:val="005F525C"/>
    <w:rsid w:val="005F6315"/>
    <w:rsid w:val="00600A15"/>
    <w:rsid w:val="00606B9A"/>
    <w:rsid w:val="006070A4"/>
    <w:rsid w:val="00614F0C"/>
    <w:rsid w:val="0062275F"/>
    <w:rsid w:val="006316A0"/>
    <w:rsid w:val="00640BB7"/>
    <w:rsid w:val="00645583"/>
    <w:rsid w:val="00646751"/>
    <w:rsid w:val="00660ED1"/>
    <w:rsid w:val="006615AB"/>
    <w:rsid w:val="00666E41"/>
    <w:rsid w:val="00684C8E"/>
    <w:rsid w:val="00695DC3"/>
    <w:rsid w:val="006969A7"/>
    <w:rsid w:val="006A47BF"/>
    <w:rsid w:val="006C39CE"/>
    <w:rsid w:val="006C58AD"/>
    <w:rsid w:val="00704638"/>
    <w:rsid w:val="0071207C"/>
    <w:rsid w:val="00733B78"/>
    <w:rsid w:val="00733CEE"/>
    <w:rsid w:val="00735297"/>
    <w:rsid w:val="007354F0"/>
    <w:rsid w:val="00741AA7"/>
    <w:rsid w:val="0075080B"/>
    <w:rsid w:val="00756EC8"/>
    <w:rsid w:val="0077487B"/>
    <w:rsid w:val="00775750"/>
    <w:rsid w:val="00785376"/>
    <w:rsid w:val="00786222"/>
    <w:rsid w:val="00794053"/>
    <w:rsid w:val="007B051D"/>
    <w:rsid w:val="007B2405"/>
    <w:rsid w:val="007B428E"/>
    <w:rsid w:val="007C3CF2"/>
    <w:rsid w:val="007D3A83"/>
    <w:rsid w:val="007D7C24"/>
    <w:rsid w:val="007E489A"/>
    <w:rsid w:val="007E57A8"/>
    <w:rsid w:val="0081115D"/>
    <w:rsid w:val="0081408A"/>
    <w:rsid w:val="00814FB9"/>
    <w:rsid w:val="008244F4"/>
    <w:rsid w:val="00824A9E"/>
    <w:rsid w:val="00844DB6"/>
    <w:rsid w:val="0085042C"/>
    <w:rsid w:val="00854B04"/>
    <w:rsid w:val="00860A11"/>
    <w:rsid w:val="008618C3"/>
    <w:rsid w:val="0086292E"/>
    <w:rsid w:val="0087133F"/>
    <w:rsid w:val="00873181"/>
    <w:rsid w:val="00877BAA"/>
    <w:rsid w:val="00883353"/>
    <w:rsid w:val="008853BD"/>
    <w:rsid w:val="008A0124"/>
    <w:rsid w:val="008A3E8A"/>
    <w:rsid w:val="008A723F"/>
    <w:rsid w:val="008B156A"/>
    <w:rsid w:val="008B580E"/>
    <w:rsid w:val="008B6128"/>
    <w:rsid w:val="008C06E2"/>
    <w:rsid w:val="008C4E96"/>
    <w:rsid w:val="008D6D7C"/>
    <w:rsid w:val="008D6F58"/>
    <w:rsid w:val="008D7E03"/>
    <w:rsid w:val="008F3CB7"/>
    <w:rsid w:val="00904250"/>
    <w:rsid w:val="00910031"/>
    <w:rsid w:val="00916673"/>
    <w:rsid w:val="00925EC1"/>
    <w:rsid w:val="00932BBF"/>
    <w:rsid w:val="00950B6A"/>
    <w:rsid w:val="00951167"/>
    <w:rsid w:val="00953FFF"/>
    <w:rsid w:val="009565BA"/>
    <w:rsid w:val="009615BE"/>
    <w:rsid w:val="00970D16"/>
    <w:rsid w:val="00971D3F"/>
    <w:rsid w:val="0097251A"/>
    <w:rsid w:val="00991539"/>
    <w:rsid w:val="009969A5"/>
    <w:rsid w:val="009A002F"/>
    <w:rsid w:val="009B117A"/>
    <w:rsid w:val="009B5418"/>
    <w:rsid w:val="009C19D0"/>
    <w:rsid w:val="009C2A93"/>
    <w:rsid w:val="009E112A"/>
    <w:rsid w:val="009E46F2"/>
    <w:rsid w:val="009E5471"/>
    <w:rsid w:val="009F0703"/>
    <w:rsid w:val="00A01A5B"/>
    <w:rsid w:val="00A1445D"/>
    <w:rsid w:val="00A25BBB"/>
    <w:rsid w:val="00A30449"/>
    <w:rsid w:val="00A360F4"/>
    <w:rsid w:val="00A40F21"/>
    <w:rsid w:val="00A41613"/>
    <w:rsid w:val="00A707E8"/>
    <w:rsid w:val="00A758CE"/>
    <w:rsid w:val="00A75E7C"/>
    <w:rsid w:val="00A80EE8"/>
    <w:rsid w:val="00A82772"/>
    <w:rsid w:val="00A931AB"/>
    <w:rsid w:val="00A9334D"/>
    <w:rsid w:val="00A96197"/>
    <w:rsid w:val="00AA0ECB"/>
    <w:rsid w:val="00AB1C77"/>
    <w:rsid w:val="00AC305E"/>
    <w:rsid w:val="00AD21F9"/>
    <w:rsid w:val="00AF12EE"/>
    <w:rsid w:val="00AF25BE"/>
    <w:rsid w:val="00B07A57"/>
    <w:rsid w:val="00B07E6B"/>
    <w:rsid w:val="00B15672"/>
    <w:rsid w:val="00B2157A"/>
    <w:rsid w:val="00B33134"/>
    <w:rsid w:val="00B335FA"/>
    <w:rsid w:val="00B370A2"/>
    <w:rsid w:val="00B441C6"/>
    <w:rsid w:val="00B475E6"/>
    <w:rsid w:val="00B5118C"/>
    <w:rsid w:val="00B5387F"/>
    <w:rsid w:val="00B55B61"/>
    <w:rsid w:val="00B803AB"/>
    <w:rsid w:val="00B925F4"/>
    <w:rsid w:val="00BA721C"/>
    <w:rsid w:val="00BB087C"/>
    <w:rsid w:val="00BC1BDF"/>
    <w:rsid w:val="00BD17E8"/>
    <w:rsid w:val="00C118D7"/>
    <w:rsid w:val="00C1577D"/>
    <w:rsid w:val="00C6171B"/>
    <w:rsid w:val="00C71EAB"/>
    <w:rsid w:val="00C80E47"/>
    <w:rsid w:val="00C849CE"/>
    <w:rsid w:val="00CA35BF"/>
    <w:rsid w:val="00CA76F1"/>
    <w:rsid w:val="00CA797E"/>
    <w:rsid w:val="00CC6272"/>
    <w:rsid w:val="00CC7203"/>
    <w:rsid w:val="00CD5E26"/>
    <w:rsid w:val="00CF772C"/>
    <w:rsid w:val="00D02EC3"/>
    <w:rsid w:val="00D14DF1"/>
    <w:rsid w:val="00D32A05"/>
    <w:rsid w:val="00D57A4B"/>
    <w:rsid w:val="00D57EB6"/>
    <w:rsid w:val="00D62CE2"/>
    <w:rsid w:val="00D64007"/>
    <w:rsid w:val="00D711C3"/>
    <w:rsid w:val="00D741B4"/>
    <w:rsid w:val="00D80B6F"/>
    <w:rsid w:val="00D96E90"/>
    <w:rsid w:val="00DA0987"/>
    <w:rsid w:val="00DA33AB"/>
    <w:rsid w:val="00DB020C"/>
    <w:rsid w:val="00DB37B2"/>
    <w:rsid w:val="00DB7ECD"/>
    <w:rsid w:val="00DD2A60"/>
    <w:rsid w:val="00DE4179"/>
    <w:rsid w:val="00DE4C1A"/>
    <w:rsid w:val="00DF4418"/>
    <w:rsid w:val="00DF4CC6"/>
    <w:rsid w:val="00DF5676"/>
    <w:rsid w:val="00E00F4D"/>
    <w:rsid w:val="00E04A1F"/>
    <w:rsid w:val="00E11C10"/>
    <w:rsid w:val="00E1413C"/>
    <w:rsid w:val="00E155B4"/>
    <w:rsid w:val="00E26FA0"/>
    <w:rsid w:val="00E3474E"/>
    <w:rsid w:val="00E35D2C"/>
    <w:rsid w:val="00E3634B"/>
    <w:rsid w:val="00E4045A"/>
    <w:rsid w:val="00E4063F"/>
    <w:rsid w:val="00E43931"/>
    <w:rsid w:val="00E5339E"/>
    <w:rsid w:val="00E55331"/>
    <w:rsid w:val="00E61A89"/>
    <w:rsid w:val="00E64653"/>
    <w:rsid w:val="00E66407"/>
    <w:rsid w:val="00E76D2D"/>
    <w:rsid w:val="00E77D8B"/>
    <w:rsid w:val="00E963D4"/>
    <w:rsid w:val="00EA04A2"/>
    <w:rsid w:val="00EB0244"/>
    <w:rsid w:val="00F003EB"/>
    <w:rsid w:val="00F019BF"/>
    <w:rsid w:val="00F06ECA"/>
    <w:rsid w:val="00F1538A"/>
    <w:rsid w:val="00F2284B"/>
    <w:rsid w:val="00F34604"/>
    <w:rsid w:val="00F37876"/>
    <w:rsid w:val="00F463B4"/>
    <w:rsid w:val="00F53203"/>
    <w:rsid w:val="00F545C5"/>
    <w:rsid w:val="00F610BF"/>
    <w:rsid w:val="00F6420A"/>
    <w:rsid w:val="00F724C8"/>
    <w:rsid w:val="00F779B9"/>
    <w:rsid w:val="00F77E18"/>
    <w:rsid w:val="00F83B24"/>
    <w:rsid w:val="00F97B18"/>
    <w:rsid w:val="00FA2F25"/>
    <w:rsid w:val="00FA40D9"/>
    <w:rsid w:val="00FD121F"/>
    <w:rsid w:val="00FD1D76"/>
    <w:rsid w:val="00FD6E14"/>
    <w:rsid w:val="00FD76C5"/>
    <w:rsid w:val="00FE48D1"/>
    <w:rsid w:val="00FE6099"/>
    <w:rsid w:val="00FE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1773-1F22-421B-8111-135701E0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urist</cp:lastModifiedBy>
  <cp:revision>6</cp:revision>
  <cp:lastPrinted>2018-04-12T09:13:00Z</cp:lastPrinted>
  <dcterms:created xsi:type="dcterms:W3CDTF">2018-05-07T11:20:00Z</dcterms:created>
  <dcterms:modified xsi:type="dcterms:W3CDTF">2018-05-07T11:32:00Z</dcterms:modified>
</cp:coreProperties>
</file>