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4B7DCD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Pr="00F43DEE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445C">
        <w:rPr>
          <w:b/>
          <w:sz w:val="28"/>
          <w:szCs w:val="28"/>
        </w:rPr>
        <w:t>15</w:t>
      </w:r>
      <w:r w:rsidR="004A65BD">
        <w:rPr>
          <w:b/>
          <w:sz w:val="28"/>
          <w:szCs w:val="28"/>
        </w:rPr>
        <w:t>.</w:t>
      </w:r>
      <w:r w:rsidR="00BE445C">
        <w:rPr>
          <w:b/>
          <w:sz w:val="28"/>
          <w:szCs w:val="28"/>
        </w:rPr>
        <w:t>12</w:t>
      </w:r>
      <w:r w:rsidR="004A65BD">
        <w:rPr>
          <w:b/>
          <w:sz w:val="28"/>
          <w:szCs w:val="28"/>
        </w:rPr>
        <w:t>.</w:t>
      </w:r>
      <w:r w:rsidR="00BE445C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 №  </w:t>
      </w:r>
      <w:r w:rsidR="00BE445C">
        <w:rPr>
          <w:b/>
          <w:sz w:val="28"/>
          <w:szCs w:val="28"/>
        </w:rPr>
        <w:t>00719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476B7E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76B7E" w:rsidRPr="0062651D" w:rsidRDefault="00957EFA" w:rsidP="00476B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0F27B1">
              <w:rPr>
                <w:sz w:val="28"/>
                <w:szCs w:val="28"/>
              </w:rPr>
              <w:t>«</w:t>
            </w:r>
            <w:r w:rsidR="00E95EED">
              <w:rPr>
                <w:sz w:val="28"/>
                <w:szCs w:val="28"/>
              </w:rPr>
              <w:t>Предоставление муниципальной поддержки</w:t>
            </w:r>
            <w:r w:rsidR="00476B7E" w:rsidRPr="00476B7E">
              <w:rPr>
                <w:sz w:val="28"/>
                <w:szCs w:val="28"/>
              </w:rPr>
              <w:t xml:space="preserve"> инвестиционной деятельности на территории муниципального образования «Кардымовский район» Смоленской области</w:t>
            </w:r>
          </w:p>
          <w:p w:rsidR="0090795B" w:rsidRPr="0090795B" w:rsidRDefault="0090795B" w:rsidP="00476B7E">
            <w:pPr>
              <w:jc w:val="both"/>
              <w:rPr>
                <w:sz w:val="28"/>
              </w:rPr>
            </w:pPr>
          </w:p>
          <w:p w:rsidR="0090795B" w:rsidRPr="0090795B" w:rsidRDefault="0090795B" w:rsidP="00476B7E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6B3790" w:rsidRDefault="00122D6D" w:rsidP="0082387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03.02.2011 № 0060</w:t>
      </w:r>
      <w:r w:rsidR="00B040E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Default="006B3790" w:rsidP="0082387F">
      <w:pPr>
        <w:ind w:firstLine="709"/>
        <w:jc w:val="both"/>
        <w:rPr>
          <w:sz w:val="28"/>
        </w:rPr>
      </w:pPr>
    </w:p>
    <w:p w:rsidR="006B3790" w:rsidRDefault="006B3790" w:rsidP="0082387F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964105" w:rsidRDefault="00964105" w:rsidP="0082387F">
      <w:pPr>
        <w:ind w:firstLine="709"/>
        <w:jc w:val="both"/>
        <w:rPr>
          <w:sz w:val="28"/>
        </w:rPr>
      </w:pPr>
    </w:p>
    <w:p w:rsidR="00805A36" w:rsidRDefault="00964105" w:rsidP="0082387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2387F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>муниципальной услуги</w:t>
      </w:r>
      <w:r w:rsidR="003218B7">
        <w:rPr>
          <w:sz w:val="28"/>
          <w:szCs w:val="28"/>
        </w:rPr>
        <w:t xml:space="preserve"> </w:t>
      </w:r>
      <w:r w:rsidR="00153FA4">
        <w:rPr>
          <w:sz w:val="28"/>
          <w:szCs w:val="28"/>
        </w:rPr>
        <w:t>«</w:t>
      </w:r>
      <w:r w:rsidR="00E95EED">
        <w:rPr>
          <w:sz w:val="28"/>
          <w:szCs w:val="28"/>
        </w:rPr>
        <w:t>Предоставление муниципальной поддержки</w:t>
      </w:r>
      <w:r w:rsidR="00476B7E" w:rsidRPr="00476B7E">
        <w:rPr>
          <w:sz w:val="28"/>
          <w:szCs w:val="28"/>
        </w:rPr>
        <w:t xml:space="preserve"> инвестиционной деятельности на территории муниципального образования «Кардымовский район» Смоленской области</w:t>
      </w:r>
      <w:r w:rsidR="003218B7">
        <w:rPr>
          <w:sz w:val="28"/>
        </w:rPr>
        <w:t>.</w:t>
      </w:r>
    </w:p>
    <w:p w:rsidR="009D714A" w:rsidRPr="003218B7" w:rsidRDefault="009D714A" w:rsidP="0082387F">
      <w:pPr>
        <w:ind w:firstLine="709"/>
        <w:jc w:val="both"/>
        <w:rPr>
          <w:sz w:val="28"/>
        </w:rPr>
      </w:pPr>
    </w:p>
    <w:p w:rsidR="006B3790" w:rsidRPr="009D714A" w:rsidRDefault="009D714A" w:rsidP="0082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790" w:rsidRPr="009D714A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B1192D" w:rsidRPr="009D714A">
        <w:rPr>
          <w:sz w:val="28"/>
          <w:szCs w:val="28"/>
        </w:rPr>
        <w:t xml:space="preserve">управляющего делами </w:t>
      </w:r>
      <w:r w:rsidR="006B3790" w:rsidRPr="009D714A">
        <w:rPr>
          <w:sz w:val="28"/>
          <w:szCs w:val="28"/>
        </w:rPr>
        <w:t xml:space="preserve">Администрации муниципального образования “Кардымовский район”  Смоленской области  </w:t>
      </w:r>
      <w:r w:rsidRPr="009D714A">
        <w:rPr>
          <w:sz w:val="28"/>
          <w:szCs w:val="28"/>
        </w:rPr>
        <w:t>В.</w:t>
      </w:r>
      <w:r w:rsidR="00B46149">
        <w:rPr>
          <w:sz w:val="28"/>
          <w:szCs w:val="28"/>
        </w:rPr>
        <w:t>Г</w:t>
      </w:r>
      <w:r w:rsidRPr="009D714A">
        <w:rPr>
          <w:sz w:val="28"/>
          <w:szCs w:val="28"/>
        </w:rPr>
        <w:t>. Макарова</w:t>
      </w:r>
      <w:r w:rsidR="0090795B" w:rsidRPr="009D714A">
        <w:rPr>
          <w:sz w:val="28"/>
          <w:szCs w:val="28"/>
        </w:rPr>
        <w:t>.</w:t>
      </w:r>
      <w:r w:rsidR="0022494E" w:rsidRPr="009D714A">
        <w:rPr>
          <w:sz w:val="28"/>
          <w:szCs w:val="28"/>
        </w:rPr>
        <w:t xml:space="preserve"> </w:t>
      </w:r>
    </w:p>
    <w:p w:rsidR="0022494E" w:rsidRPr="009D714A" w:rsidRDefault="0022494E" w:rsidP="0082387F">
      <w:pPr>
        <w:ind w:firstLine="709"/>
        <w:jc w:val="both"/>
        <w:rPr>
          <w:sz w:val="28"/>
          <w:szCs w:val="28"/>
        </w:rPr>
      </w:pPr>
    </w:p>
    <w:p w:rsidR="002B4086" w:rsidRPr="002C489A" w:rsidRDefault="009D714A" w:rsidP="002B4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350C4">
        <w:rPr>
          <w:sz w:val="28"/>
          <w:szCs w:val="28"/>
        </w:rPr>
        <w:t>.</w:t>
      </w:r>
      <w:r w:rsidR="002B4086">
        <w:rPr>
          <w:sz w:val="28"/>
          <w:szCs w:val="28"/>
        </w:rPr>
        <w:t xml:space="preserve"> </w:t>
      </w:r>
      <w:r w:rsidR="002B4086" w:rsidRPr="002C489A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"Кардымовский район" Смоленской области.</w:t>
      </w:r>
    </w:p>
    <w:p w:rsidR="006B3790" w:rsidRDefault="006B3790" w:rsidP="002B4086">
      <w:pPr>
        <w:ind w:firstLine="709"/>
        <w:jc w:val="both"/>
        <w:rPr>
          <w:sz w:val="28"/>
          <w:szCs w:val="28"/>
        </w:rPr>
      </w:pPr>
    </w:p>
    <w:p w:rsidR="0090795B" w:rsidRDefault="0090795B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B1192D" w:rsidP="003F4593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3F45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3F45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F4593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9D714A" w:rsidRDefault="009D714A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817F2E" w:rsidRDefault="00817F2E" w:rsidP="00690C7E">
      <w:pPr>
        <w:rPr>
          <w:sz w:val="24"/>
          <w:szCs w:val="24"/>
        </w:rPr>
      </w:pPr>
    </w:p>
    <w:p w:rsidR="00194FDD" w:rsidRDefault="00194FDD" w:rsidP="00690C7E">
      <w:pPr>
        <w:rPr>
          <w:sz w:val="24"/>
          <w:szCs w:val="24"/>
        </w:rPr>
      </w:pPr>
    </w:p>
    <w:p w:rsidR="00476B7E" w:rsidRDefault="00476B7E" w:rsidP="00690C7E">
      <w:pPr>
        <w:rPr>
          <w:sz w:val="24"/>
          <w:szCs w:val="24"/>
        </w:rPr>
      </w:pPr>
    </w:p>
    <w:p w:rsidR="00476B7E" w:rsidRDefault="00476B7E" w:rsidP="00690C7E">
      <w:pPr>
        <w:rPr>
          <w:sz w:val="24"/>
          <w:szCs w:val="24"/>
        </w:rPr>
      </w:pPr>
    </w:p>
    <w:p w:rsidR="00476B7E" w:rsidRDefault="00476B7E" w:rsidP="00690C7E">
      <w:pPr>
        <w:rPr>
          <w:sz w:val="24"/>
          <w:szCs w:val="24"/>
        </w:rPr>
      </w:pPr>
    </w:p>
    <w:p w:rsidR="00476B7E" w:rsidRDefault="00476B7E" w:rsidP="00690C7E">
      <w:pPr>
        <w:rPr>
          <w:sz w:val="24"/>
          <w:szCs w:val="24"/>
        </w:rPr>
      </w:pPr>
    </w:p>
    <w:p w:rsidR="00BE3AF6" w:rsidRDefault="00BE3AF6" w:rsidP="00423D4D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F39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BE3AF6" w:rsidRPr="00304DC3" w:rsidRDefault="00BE3AF6" w:rsidP="00423D4D">
      <w:pPr>
        <w:ind w:left="5670"/>
        <w:jc w:val="center"/>
        <w:rPr>
          <w:sz w:val="28"/>
          <w:szCs w:val="28"/>
        </w:rPr>
      </w:pPr>
      <w:r w:rsidRPr="00304DC3">
        <w:rPr>
          <w:sz w:val="28"/>
          <w:szCs w:val="28"/>
        </w:rPr>
        <w:t>Смоленской области</w:t>
      </w:r>
    </w:p>
    <w:p w:rsidR="00304DC3" w:rsidRPr="00304DC3" w:rsidRDefault="005132F1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04DC3" w:rsidRPr="00304DC3">
        <w:rPr>
          <w:sz w:val="28"/>
          <w:szCs w:val="28"/>
        </w:rPr>
        <w:t>т</w:t>
      </w:r>
      <w:r w:rsidR="007D5E58">
        <w:rPr>
          <w:sz w:val="28"/>
          <w:szCs w:val="28"/>
        </w:rPr>
        <w:t xml:space="preserve"> </w:t>
      </w:r>
      <w:r w:rsidR="00476B7E">
        <w:rPr>
          <w:sz w:val="28"/>
          <w:szCs w:val="28"/>
        </w:rPr>
        <w:t>__</w:t>
      </w:r>
      <w:r w:rsidR="007D5E58">
        <w:rPr>
          <w:sz w:val="28"/>
          <w:szCs w:val="28"/>
        </w:rPr>
        <w:t>.</w:t>
      </w:r>
      <w:r w:rsidR="00476B7E">
        <w:rPr>
          <w:sz w:val="28"/>
          <w:szCs w:val="28"/>
        </w:rPr>
        <w:t>__</w:t>
      </w:r>
      <w:r w:rsidR="007D5E58">
        <w:rPr>
          <w:sz w:val="28"/>
          <w:szCs w:val="28"/>
        </w:rPr>
        <w:t>.</w:t>
      </w:r>
      <w:r w:rsidR="00476B7E">
        <w:rPr>
          <w:sz w:val="28"/>
          <w:szCs w:val="28"/>
        </w:rPr>
        <w:t>____</w:t>
      </w:r>
      <w:r w:rsidR="00304DC3" w:rsidRPr="00304DC3">
        <w:rPr>
          <w:sz w:val="28"/>
          <w:szCs w:val="28"/>
        </w:rPr>
        <w:t xml:space="preserve"> №  </w:t>
      </w:r>
      <w:r w:rsidR="00476B7E">
        <w:rPr>
          <w:sz w:val="28"/>
          <w:szCs w:val="28"/>
        </w:rPr>
        <w:t>_______</w:t>
      </w:r>
    </w:p>
    <w:p w:rsidR="00423D4D" w:rsidRDefault="00423D4D" w:rsidP="000F27B1">
      <w:pPr>
        <w:pStyle w:val="4"/>
        <w:jc w:val="center"/>
        <w:rPr>
          <w:lang w:val="en-US"/>
        </w:rPr>
      </w:pPr>
    </w:p>
    <w:p w:rsidR="000F27B1" w:rsidRPr="001C200C" w:rsidRDefault="000F27B1" w:rsidP="000F27B1">
      <w:pPr>
        <w:pStyle w:val="4"/>
        <w:jc w:val="center"/>
      </w:pPr>
      <w:r w:rsidRPr="001C200C">
        <w:t>АДМИНИСТРАТИВНЫЙ РЕГЛАМЕНТ</w:t>
      </w:r>
    </w:p>
    <w:p w:rsidR="000F27B1" w:rsidRPr="00F05BBF" w:rsidRDefault="003E33A8" w:rsidP="003218B7">
      <w:pPr>
        <w:jc w:val="center"/>
        <w:rPr>
          <w:sz w:val="28"/>
          <w:szCs w:val="28"/>
        </w:rPr>
      </w:pPr>
      <w:r w:rsidRPr="003218B7">
        <w:rPr>
          <w:b/>
          <w:sz w:val="28"/>
          <w:szCs w:val="28"/>
        </w:rPr>
        <w:t>предоставление муниципальной услуги</w:t>
      </w:r>
      <w:r w:rsidR="000F27B1" w:rsidRPr="003218B7">
        <w:rPr>
          <w:b/>
          <w:sz w:val="28"/>
          <w:szCs w:val="28"/>
        </w:rPr>
        <w:t xml:space="preserve"> </w:t>
      </w:r>
      <w:r w:rsidR="00153FA4" w:rsidRPr="00F05BBF">
        <w:rPr>
          <w:b/>
          <w:sz w:val="28"/>
          <w:szCs w:val="28"/>
        </w:rPr>
        <w:t>«</w:t>
      </w:r>
      <w:r w:rsidR="00E95EED" w:rsidRPr="00E95EED">
        <w:rPr>
          <w:b/>
          <w:sz w:val="28"/>
          <w:szCs w:val="28"/>
        </w:rPr>
        <w:t>Предоставление муниципальной поддержки инвестиционной деятельности на территории</w:t>
      </w:r>
      <w:r w:rsidR="00E95EED" w:rsidRPr="00476B7E">
        <w:rPr>
          <w:sz w:val="28"/>
          <w:szCs w:val="28"/>
        </w:rPr>
        <w:t xml:space="preserve"> </w:t>
      </w:r>
      <w:r w:rsidR="00476B7E" w:rsidRPr="00476B7E">
        <w:rPr>
          <w:b/>
          <w:sz w:val="28"/>
          <w:szCs w:val="28"/>
        </w:rPr>
        <w:t>муниципального образования «Кардымовский район» Смоленской области</w:t>
      </w:r>
      <w:r w:rsidR="00F05BBF" w:rsidRPr="00476B7E">
        <w:rPr>
          <w:b/>
          <w:sz w:val="28"/>
          <w:szCs w:val="28"/>
        </w:rPr>
        <w:t>»</w:t>
      </w:r>
    </w:p>
    <w:p w:rsidR="000F27B1" w:rsidRPr="001C200C" w:rsidRDefault="000F27B1" w:rsidP="000F27B1">
      <w:pPr>
        <w:pStyle w:val="a5"/>
        <w:jc w:val="center"/>
        <w:rPr>
          <w:b/>
          <w:sz w:val="28"/>
          <w:szCs w:val="28"/>
        </w:rPr>
      </w:pPr>
      <w:r w:rsidRPr="001C200C">
        <w:rPr>
          <w:b/>
          <w:sz w:val="28"/>
          <w:szCs w:val="28"/>
        </w:rPr>
        <w:t>Раздел 1. Общие положения</w:t>
      </w:r>
    </w:p>
    <w:p w:rsidR="000F27B1" w:rsidRPr="001C200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0F27B1" w:rsidRPr="0098566A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27B1" w:rsidRPr="001C200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F05BBF" w:rsidRPr="00F05BBF">
        <w:rPr>
          <w:sz w:val="28"/>
          <w:szCs w:val="28"/>
        </w:rPr>
        <w:t>«</w:t>
      </w:r>
      <w:r w:rsidR="00E95EED">
        <w:rPr>
          <w:sz w:val="28"/>
          <w:szCs w:val="28"/>
        </w:rPr>
        <w:t>Предоставление муниципальной поддержки</w:t>
      </w:r>
      <w:r w:rsidR="00E95EED" w:rsidRPr="00476B7E">
        <w:rPr>
          <w:sz w:val="28"/>
          <w:szCs w:val="28"/>
        </w:rPr>
        <w:t xml:space="preserve"> инвестиционной деятельности на территории </w:t>
      </w:r>
      <w:r w:rsidR="00476B7E" w:rsidRPr="00476B7E">
        <w:rPr>
          <w:sz w:val="28"/>
          <w:szCs w:val="28"/>
        </w:rPr>
        <w:t>муниципального образования «Кардымовский район» Смоленской области</w:t>
      </w:r>
      <w:r w:rsidR="00F05BBF" w:rsidRPr="00F05BBF">
        <w:rPr>
          <w:sz w:val="28"/>
          <w:szCs w:val="28"/>
        </w:rPr>
        <w:t>»</w:t>
      </w:r>
      <w:r w:rsidR="000739F8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(далее – административный регламент) 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</w:t>
      </w:r>
      <w:r w:rsidR="000F27B1" w:rsidRPr="001A4B66">
        <w:rPr>
          <w:sz w:val="28"/>
          <w:szCs w:val="28"/>
        </w:rPr>
        <w:t>Администрации),</w:t>
      </w:r>
      <w:r w:rsidR="000F27B1" w:rsidRPr="001C200C">
        <w:rPr>
          <w:sz w:val="28"/>
          <w:szCs w:val="28"/>
        </w:rPr>
        <w:t xml:space="preserve"> осуществляемых по заявлению </w:t>
      </w:r>
      <w:r w:rsidR="00476B7E">
        <w:rPr>
          <w:sz w:val="28"/>
          <w:szCs w:val="28"/>
        </w:rPr>
        <w:t>субъекта инвестиционной деятельности,</w:t>
      </w:r>
      <w:r w:rsidR="00476B7E" w:rsidRPr="00476B7E">
        <w:rPr>
          <w:sz w:val="28"/>
          <w:szCs w:val="28"/>
        </w:rPr>
        <w:t xml:space="preserve"> </w:t>
      </w:r>
      <w:r w:rsidR="00476B7E">
        <w:rPr>
          <w:sz w:val="28"/>
          <w:szCs w:val="28"/>
        </w:rPr>
        <w:t>реализующих или планирующих реализацию инвестиционных проектов на территории муниципального образования «Кардымовский район»</w:t>
      </w:r>
      <w:r w:rsidR="00820C89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в пределах установленных нормативными правовыми актами Российской Федерации </w:t>
      </w:r>
      <w:r w:rsidR="000F27B1" w:rsidRPr="0098566A">
        <w:rPr>
          <w:sz w:val="28"/>
          <w:szCs w:val="28"/>
        </w:rPr>
        <w:t xml:space="preserve">полномочий по  </w:t>
      </w:r>
      <w:r w:rsidR="00476B7E">
        <w:rPr>
          <w:sz w:val="28"/>
          <w:szCs w:val="28"/>
        </w:rPr>
        <w:t>предоставлению инвестиционной поддержки субъектам инвестиционной деятельности</w:t>
      </w:r>
      <w:r w:rsidR="0098566A" w:rsidRPr="0098566A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</w:t>
      </w:r>
      <w:r w:rsidR="000F27B1" w:rsidRPr="0098566A">
        <w:rPr>
          <w:sz w:val="28"/>
          <w:szCs w:val="28"/>
        </w:rPr>
        <w:t>(далее – муниципальная услуга).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0F27B1" w:rsidRPr="001C200C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27B1" w:rsidRPr="001C200C">
        <w:rPr>
          <w:sz w:val="28"/>
          <w:szCs w:val="28"/>
        </w:rPr>
        <w:t xml:space="preserve">Заявителями являются: юридические лица, </w:t>
      </w:r>
      <w:r>
        <w:rPr>
          <w:sz w:val="28"/>
          <w:szCs w:val="28"/>
        </w:rPr>
        <w:t xml:space="preserve">индивидуальные предприниматели, </w:t>
      </w:r>
      <w:r w:rsidR="000F27B1" w:rsidRPr="001C200C">
        <w:rPr>
          <w:sz w:val="28"/>
          <w:szCs w:val="28"/>
        </w:rPr>
        <w:t>зарегистрированные на т</w:t>
      </w:r>
      <w:r w:rsidR="00476B7E">
        <w:rPr>
          <w:sz w:val="28"/>
          <w:szCs w:val="28"/>
        </w:rPr>
        <w:t>ерритории Российской Федерации,</w:t>
      </w:r>
      <w:r w:rsidR="00476B7E" w:rsidRPr="00476B7E">
        <w:rPr>
          <w:sz w:val="28"/>
          <w:szCs w:val="28"/>
        </w:rPr>
        <w:t xml:space="preserve"> </w:t>
      </w:r>
      <w:r w:rsidR="00476B7E">
        <w:rPr>
          <w:sz w:val="28"/>
          <w:szCs w:val="28"/>
        </w:rPr>
        <w:t>реализующие или планирующие реализацию инвестиционных проектов на территории муниципального образования «Кардымовский район»</w:t>
      </w:r>
      <w:r w:rsidR="0005792F">
        <w:rPr>
          <w:sz w:val="28"/>
          <w:szCs w:val="28"/>
        </w:rPr>
        <w:t>.</w:t>
      </w:r>
    </w:p>
    <w:p w:rsidR="000F27B1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</w:t>
      </w:r>
      <w:r w:rsidRPr="001C200C">
        <w:rPr>
          <w:sz w:val="28"/>
          <w:szCs w:val="28"/>
        </w:rPr>
        <w:lastRenderedPageBreak/>
        <w:t>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F27B1" w:rsidRPr="001C200C" w:rsidRDefault="000F27B1" w:rsidP="00AF6B24">
      <w:pPr>
        <w:ind w:firstLine="709"/>
        <w:rPr>
          <w:sz w:val="28"/>
          <w:szCs w:val="28"/>
        </w:rPr>
      </w:pP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A582F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582F">
        <w:rPr>
          <w:sz w:val="28"/>
          <w:szCs w:val="28"/>
        </w:rPr>
        <w:t>Место нахождения органа, предоставляющего услугу: Российская Федерация, Смоленская область, п. Кардымово, ул. Ленина, д. 14, кабинет отдела экономики, инвестиций, имущественных отношений Администрации муниципального образования «Кардымовский район» Смоленской области, тел. 8(48167) 4-22-37, 4-23-95, факс: 4-11-33.</w:t>
      </w:r>
    </w:p>
    <w:p w:rsidR="000F27B1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1C200C">
        <w:rPr>
          <w:sz w:val="28"/>
          <w:szCs w:val="28"/>
        </w:rPr>
        <w:t>.</w:t>
      </w:r>
      <w:r w:rsidRPr="001C200C">
        <w:rPr>
          <w:sz w:val="28"/>
          <w:szCs w:val="28"/>
        </w:rPr>
        <w:br/>
      </w:r>
      <w:r w:rsidR="00AF6B24">
        <w:rPr>
          <w:sz w:val="28"/>
          <w:szCs w:val="28"/>
        </w:rPr>
        <w:t xml:space="preserve">         </w:t>
      </w:r>
      <w:r w:rsidRPr="001C200C">
        <w:rPr>
          <w:sz w:val="28"/>
          <w:szCs w:val="28"/>
        </w:rPr>
        <w:t>Режим работы Администрации:</w:t>
      </w:r>
    </w:p>
    <w:p w:rsidR="00797129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>с понедельника по пятницу: 8.30 - 17.30 (перерыв с 13.00 до 14.00);</w:t>
      </w:r>
      <w:r w:rsidRPr="001C200C">
        <w:rPr>
          <w:sz w:val="28"/>
          <w:szCs w:val="28"/>
        </w:rPr>
        <w:br/>
        <w:t>суббота и воскресенье - выходной день.</w:t>
      </w:r>
    </w:p>
    <w:p w:rsidR="000F27B1" w:rsidRPr="00E404CC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27B1" w:rsidRPr="001C200C">
        <w:rPr>
          <w:sz w:val="28"/>
          <w:szCs w:val="28"/>
        </w:rPr>
        <w:t>Информация о местах нахождения</w:t>
      </w:r>
      <w:r w:rsidR="000F27B1" w:rsidRPr="00E404CC">
        <w:rPr>
          <w:sz w:val="28"/>
          <w:szCs w:val="28"/>
        </w:rPr>
        <w:t xml:space="preserve">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0F27B1" w:rsidRPr="00E404CC" w:rsidRDefault="000F27B1" w:rsidP="00AF6B24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E404CC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0F27B1" w:rsidRDefault="000F27B1" w:rsidP="00AF6B24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0F27B1" w:rsidRPr="00E404CC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27B1" w:rsidRPr="00E404CC">
        <w:rPr>
          <w:sz w:val="28"/>
          <w:szCs w:val="28"/>
        </w:rPr>
        <w:t>Размещаемая информация содержит также: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27B1" w:rsidRPr="00E404CC">
        <w:rPr>
          <w:sz w:val="28"/>
          <w:szCs w:val="28"/>
        </w:rPr>
        <w:t>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0F27B1" w:rsidRPr="00E404CC" w:rsidRDefault="000F27B1" w:rsidP="00AF6B24">
      <w:pPr>
        <w:pStyle w:val="a5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lastRenderedPageBreak/>
        <w:t>Наименование муниципальной услуги</w:t>
      </w:r>
    </w:p>
    <w:p w:rsidR="003218B7" w:rsidRPr="0090795B" w:rsidRDefault="008737A2" w:rsidP="00AF6B2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797129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Наименование муниципальной услуги – </w:t>
      </w:r>
      <w:r w:rsidR="00E95EED">
        <w:rPr>
          <w:sz w:val="28"/>
          <w:szCs w:val="28"/>
        </w:rPr>
        <w:t>предоставление муниципальной поддержки</w:t>
      </w:r>
      <w:r w:rsidR="00E95EED" w:rsidRPr="00476B7E">
        <w:rPr>
          <w:sz w:val="28"/>
          <w:szCs w:val="28"/>
        </w:rPr>
        <w:t xml:space="preserve"> инвестиционной деятельности на территории </w:t>
      </w:r>
      <w:r w:rsidR="00145846" w:rsidRPr="00476B7E">
        <w:rPr>
          <w:sz w:val="28"/>
          <w:szCs w:val="28"/>
        </w:rPr>
        <w:t>муниципального образования «Кардымовский район» Смоленской области</w:t>
      </w:r>
      <w:r w:rsidR="003218B7">
        <w:rPr>
          <w:sz w:val="28"/>
          <w:szCs w:val="28"/>
        </w:rPr>
        <w:t>.</w:t>
      </w:r>
    </w:p>
    <w:p w:rsidR="000F27B1" w:rsidRPr="001C200C" w:rsidRDefault="000F27B1" w:rsidP="00AF6B24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797129" w:rsidRDefault="008737A2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15FB" w:rsidRPr="001C200C">
        <w:rPr>
          <w:sz w:val="28"/>
          <w:szCs w:val="28"/>
        </w:rPr>
        <w:t xml:space="preserve">Предоставление муниципальной услуги осуществляет </w:t>
      </w:r>
      <w:r w:rsidR="004B15FB">
        <w:rPr>
          <w:sz w:val="28"/>
          <w:szCs w:val="28"/>
        </w:rPr>
        <w:t xml:space="preserve">отдел экономики, инвестиций, имущественных отношений </w:t>
      </w:r>
      <w:r w:rsidR="004B15FB" w:rsidRPr="001C200C">
        <w:rPr>
          <w:sz w:val="28"/>
          <w:szCs w:val="28"/>
        </w:rPr>
        <w:t>Администраци</w:t>
      </w:r>
      <w:r w:rsidR="00B04349">
        <w:rPr>
          <w:sz w:val="28"/>
          <w:szCs w:val="28"/>
        </w:rPr>
        <w:t>и</w:t>
      </w:r>
      <w:r w:rsidR="004B15FB">
        <w:rPr>
          <w:sz w:val="28"/>
          <w:szCs w:val="28"/>
        </w:rPr>
        <w:t xml:space="preserve"> (далее – Отдел)</w:t>
      </w:r>
      <w:r w:rsidR="00C34FA8">
        <w:rPr>
          <w:sz w:val="28"/>
          <w:szCs w:val="28"/>
        </w:rPr>
        <w:t xml:space="preserve"> </w:t>
      </w:r>
      <w:r w:rsidR="004B15FB" w:rsidRPr="001C200C">
        <w:rPr>
          <w:sz w:val="28"/>
          <w:szCs w:val="28"/>
        </w:rPr>
        <w:t xml:space="preserve">в соответствии Уставом муниципального образования «Кардымовский район» Смоленской области. </w:t>
      </w:r>
    </w:p>
    <w:p w:rsidR="00797129" w:rsidRPr="001C200C" w:rsidRDefault="008737A2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F27B1" w:rsidRPr="001C200C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0F27B1" w:rsidRPr="001C200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F27B1" w:rsidRPr="001C200C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7E2A30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F27B1" w:rsidRPr="001C200C">
        <w:rPr>
          <w:sz w:val="28"/>
          <w:szCs w:val="28"/>
        </w:rPr>
        <w:t>Результат</w:t>
      </w:r>
      <w:r w:rsidR="00B5082F">
        <w:rPr>
          <w:sz w:val="28"/>
          <w:szCs w:val="28"/>
        </w:rPr>
        <w:t xml:space="preserve">ом </w:t>
      </w:r>
      <w:r w:rsidR="000F27B1" w:rsidRPr="001C200C">
        <w:rPr>
          <w:sz w:val="28"/>
          <w:szCs w:val="28"/>
        </w:rPr>
        <w:t>предоставления муниципальной услуги является принятие Администрацией</w:t>
      </w:r>
      <w:r w:rsidR="00874B74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>решения</w:t>
      </w:r>
      <w:r w:rsidR="007E2A30">
        <w:rPr>
          <w:sz w:val="28"/>
          <w:szCs w:val="28"/>
        </w:rPr>
        <w:t>:</w:t>
      </w:r>
    </w:p>
    <w:p w:rsidR="00B5082F" w:rsidRDefault="007E2A30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7B1" w:rsidRPr="001C200C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муниципальной поддержки</w:t>
      </w:r>
      <w:r w:rsidR="00AC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</w:t>
      </w:r>
      <w:r w:rsidR="00AC6763">
        <w:rPr>
          <w:sz w:val="28"/>
          <w:szCs w:val="28"/>
        </w:rPr>
        <w:t>инвестиционной деятельности</w:t>
      </w:r>
      <w:r w:rsidR="00862A6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>;</w:t>
      </w:r>
    </w:p>
    <w:p w:rsidR="007E2A30" w:rsidRPr="00862A6E" w:rsidRDefault="007E2A30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об отказе в предоставлении муниципальной поддержки субъектам инвестиционной деятельности на территории муниципального образования «Кардымовский район» Смоленской области».</w:t>
      </w:r>
    </w:p>
    <w:p w:rsidR="000F27B1" w:rsidRDefault="00797129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F27B1" w:rsidRPr="001C200C">
        <w:rPr>
          <w:sz w:val="28"/>
          <w:szCs w:val="28"/>
        </w:rPr>
        <w:t>Процедура предоставления муниципальной услуги завершается получением заявителем следующ</w:t>
      </w:r>
      <w:r w:rsidR="0005792F">
        <w:rPr>
          <w:sz w:val="28"/>
          <w:szCs w:val="28"/>
        </w:rPr>
        <w:t>его</w:t>
      </w:r>
      <w:r w:rsidR="000F27B1" w:rsidRPr="001C200C">
        <w:rPr>
          <w:sz w:val="28"/>
          <w:szCs w:val="28"/>
        </w:rPr>
        <w:t xml:space="preserve"> </w:t>
      </w:r>
      <w:r w:rsidR="000F27B1" w:rsidRPr="0001165B">
        <w:rPr>
          <w:sz w:val="28"/>
          <w:szCs w:val="28"/>
        </w:rPr>
        <w:t>документ</w:t>
      </w:r>
      <w:r w:rsidR="0005792F" w:rsidRPr="0001165B">
        <w:rPr>
          <w:sz w:val="28"/>
          <w:szCs w:val="28"/>
        </w:rPr>
        <w:t>а</w:t>
      </w:r>
      <w:r w:rsidR="0001165B">
        <w:rPr>
          <w:sz w:val="28"/>
          <w:szCs w:val="28"/>
        </w:rPr>
        <w:t>:</w:t>
      </w:r>
    </w:p>
    <w:p w:rsidR="0001165B" w:rsidRDefault="0001165B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A30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</w:t>
      </w:r>
      <w:r w:rsidR="007E2A30" w:rsidRPr="00F470C6">
        <w:rPr>
          <w:sz w:val="28"/>
          <w:szCs w:val="28"/>
          <w:shd w:val="clear" w:color="auto" w:fill="FFFFFF"/>
        </w:rPr>
        <w:t>по экономике и инвестициям при Главе муниципального образования «Кардымовский район» Смоленской области</w:t>
      </w:r>
      <w:r w:rsidR="007E2A30">
        <w:rPr>
          <w:sz w:val="28"/>
          <w:szCs w:val="28"/>
        </w:rPr>
        <w:t xml:space="preserve"> </w:t>
      </w:r>
      <w:r w:rsidR="004F34D5">
        <w:rPr>
          <w:sz w:val="28"/>
          <w:szCs w:val="28"/>
        </w:rPr>
        <w:t xml:space="preserve">(далее – Совет) </w:t>
      </w:r>
      <w:r>
        <w:rPr>
          <w:sz w:val="28"/>
          <w:szCs w:val="28"/>
        </w:rPr>
        <w:t>о предоставлении муниципальной поддержки инвестиционной деятельности;</w:t>
      </w:r>
    </w:p>
    <w:p w:rsidR="0001165B" w:rsidRDefault="0001165B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об отказе в предоставлении муниципальной </w:t>
      </w:r>
      <w:r w:rsidR="004F34D5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с указанием причин отказа.</w:t>
      </w: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0F27B1" w:rsidP="00AF6B24">
      <w:pPr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0F27B1" w:rsidRPr="001C200C" w:rsidRDefault="000F27B1" w:rsidP="00AF6B24">
      <w:pPr>
        <w:ind w:firstLine="709"/>
        <w:jc w:val="center"/>
        <w:rPr>
          <w:b/>
          <w:i/>
          <w:sz w:val="28"/>
          <w:szCs w:val="28"/>
        </w:rPr>
      </w:pPr>
    </w:p>
    <w:p w:rsidR="00E73494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F27B1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>Муниципальная услуга предоставляется в срок</w:t>
      </w:r>
      <w:r w:rsidR="0005792F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 не позднее </w:t>
      </w:r>
      <w:r w:rsidR="00221440">
        <w:rPr>
          <w:sz w:val="28"/>
          <w:szCs w:val="28"/>
        </w:rPr>
        <w:t>54</w:t>
      </w:r>
      <w:r w:rsidR="000F27B1" w:rsidRPr="001C200C">
        <w:rPr>
          <w:sz w:val="28"/>
          <w:szCs w:val="28"/>
        </w:rPr>
        <w:t xml:space="preserve"> дней с момента обращения заявителя в случае</w:t>
      </w:r>
      <w:r w:rsidR="000F27B1">
        <w:rPr>
          <w:sz w:val="28"/>
          <w:szCs w:val="28"/>
        </w:rPr>
        <w:t xml:space="preserve"> </w:t>
      </w:r>
      <w:r w:rsidR="00E4077A">
        <w:rPr>
          <w:sz w:val="28"/>
          <w:szCs w:val="28"/>
        </w:rPr>
        <w:t>принятия положительного решения</w:t>
      </w:r>
      <w:r w:rsidR="0001165B">
        <w:rPr>
          <w:sz w:val="28"/>
          <w:szCs w:val="28"/>
        </w:rPr>
        <w:t xml:space="preserve"> по муниципальной поддержке инвестиционной деятельности на территории муниципального образования «Кардымовский район» Смоленской области»</w:t>
      </w:r>
      <w:r w:rsidR="00E73494">
        <w:rPr>
          <w:sz w:val="28"/>
          <w:szCs w:val="28"/>
        </w:rPr>
        <w:t>.</w:t>
      </w:r>
    </w:p>
    <w:p w:rsidR="008737A2" w:rsidRDefault="008737A2" w:rsidP="00AF6B24">
      <w:pPr>
        <w:ind w:firstLine="709"/>
        <w:jc w:val="both"/>
        <w:rPr>
          <w:sz w:val="28"/>
          <w:szCs w:val="28"/>
        </w:rPr>
      </w:pPr>
    </w:p>
    <w:p w:rsidR="000F27B1" w:rsidRPr="00E73494" w:rsidRDefault="000F27B1" w:rsidP="00AF6B24">
      <w:pPr>
        <w:ind w:firstLine="709"/>
        <w:jc w:val="center"/>
        <w:rPr>
          <w:sz w:val="28"/>
          <w:szCs w:val="28"/>
        </w:rPr>
      </w:pPr>
      <w:r w:rsidRPr="0019040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797129" w:rsidRDefault="000F27B1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400">
        <w:rPr>
          <w:sz w:val="28"/>
          <w:szCs w:val="28"/>
        </w:rPr>
        <w:lastRenderedPageBreak/>
        <w:t xml:space="preserve">       </w:t>
      </w:r>
    </w:p>
    <w:p w:rsidR="000F27B1" w:rsidRPr="00190400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B584B">
        <w:rPr>
          <w:sz w:val="28"/>
          <w:szCs w:val="28"/>
        </w:rPr>
        <w:t xml:space="preserve"> </w:t>
      </w:r>
      <w:r w:rsidR="000F27B1" w:rsidRPr="0019040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0F27B1" w:rsidRPr="00190400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400">
        <w:rPr>
          <w:sz w:val="28"/>
          <w:szCs w:val="28"/>
        </w:rPr>
        <w:t xml:space="preserve">Федеральным законом </w:t>
      </w:r>
      <w:r w:rsidR="00820C89">
        <w:rPr>
          <w:sz w:val="28"/>
          <w:szCs w:val="28"/>
        </w:rPr>
        <w:t xml:space="preserve">от 06.10.2003 № 131-ФЗ </w:t>
      </w:r>
      <w:r w:rsidR="0019063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90400">
        <w:rPr>
          <w:sz w:val="28"/>
          <w:szCs w:val="28"/>
        </w:rPr>
        <w:t xml:space="preserve">; </w:t>
      </w:r>
    </w:p>
    <w:p w:rsidR="000F27B1" w:rsidRPr="00190400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63C">
        <w:rPr>
          <w:sz w:val="28"/>
          <w:szCs w:val="28"/>
        </w:rPr>
        <w:t>Уставом муниципального образования «Кардымовский район» Смоленской области</w:t>
      </w:r>
      <w:r w:rsidRPr="00190400">
        <w:rPr>
          <w:sz w:val="28"/>
          <w:szCs w:val="28"/>
        </w:rPr>
        <w:t>;</w:t>
      </w:r>
    </w:p>
    <w:p w:rsidR="000F27B1" w:rsidRDefault="0019063C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B24">
        <w:rPr>
          <w:sz w:val="28"/>
          <w:szCs w:val="28"/>
        </w:rPr>
        <w:t xml:space="preserve"> </w:t>
      </w:r>
      <w:r w:rsidR="000F27B1" w:rsidRPr="0019040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="000F27B1" w:rsidRPr="00190400">
        <w:rPr>
          <w:sz w:val="28"/>
          <w:szCs w:val="28"/>
        </w:rPr>
        <w:t xml:space="preserve">Смоленской области от </w:t>
      </w:r>
      <w:r w:rsidR="00F470C6">
        <w:rPr>
          <w:sz w:val="28"/>
          <w:szCs w:val="28"/>
        </w:rPr>
        <w:t>01.02.2016</w:t>
      </w:r>
      <w:r w:rsidR="000F27B1" w:rsidRPr="00190400">
        <w:rPr>
          <w:sz w:val="28"/>
          <w:szCs w:val="28"/>
        </w:rPr>
        <w:t xml:space="preserve"> №</w:t>
      </w:r>
      <w:r w:rsidR="00820C89">
        <w:rPr>
          <w:sz w:val="28"/>
          <w:szCs w:val="28"/>
        </w:rPr>
        <w:t xml:space="preserve"> </w:t>
      </w:r>
      <w:r w:rsidR="00F470C6">
        <w:rPr>
          <w:sz w:val="28"/>
          <w:szCs w:val="28"/>
        </w:rPr>
        <w:t>00037</w:t>
      </w:r>
      <w:r w:rsidR="000F27B1" w:rsidRPr="00190400">
        <w:rPr>
          <w:sz w:val="28"/>
          <w:szCs w:val="28"/>
        </w:rPr>
        <w:t xml:space="preserve"> "</w:t>
      </w:r>
      <w:hyperlink r:id="rId11" w:history="1">
        <w:r w:rsidR="00F470C6" w:rsidRPr="00F470C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Об утверждении Положения   о муниципальной поддержке инвестиционной деятельности на    территории муниципального образования «Кардымовский район» Смоленской области"</w:t>
        </w:r>
      </w:hyperlink>
      <w:r w:rsidR="00F470C6">
        <w:rPr>
          <w:sz w:val="28"/>
          <w:szCs w:val="28"/>
        </w:rPr>
        <w:t>;</w:t>
      </w:r>
    </w:p>
    <w:p w:rsidR="00F470C6" w:rsidRPr="00F470C6" w:rsidRDefault="00F470C6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B24">
        <w:rPr>
          <w:sz w:val="28"/>
          <w:szCs w:val="28"/>
        </w:rPr>
        <w:t xml:space="preserve"> </w:t>
      </w:r>
      <w:r w:rsidRPr="0019040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190400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01.02.2016</w:t>
      </w:r>
      <w:r w:rsidRPr="0019040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00036</w:t>
      </w:r>
      <w:r w:rsidRPr="00190400">
        <w:rPr>
          <w:sz w:val="28"/>
          <w:szCs w:val="28"/>
        </w:rPr>
        <w:t xml:space="preserve"> </w:t>
      </w:r>
      <w:r w:rsidRPr="00F470C6">
        <w:rPr>
          <w:sz w:val="28"/>
          <w:szCs w:val="28"/>
          <w:shd w:val="clear" w:color="auto" w:fill="FFFFFF"/>
        </w:rPr>
        <w:t>"О создании Совета по экономике и инвестициям при Главе муниципального образования «Кардымовский район» Смоленской области"</w:t>
      </w:r>
      <w:r w:rsidRPr="00F470C6">
        <w:rPr>
          <w:sz w:val="28"/>
          <w:szCs w:val="28"/>
        </w:rPr>
        <w:t>.</w:t>
      </w:r>
    </w:p>
    <w:p w:rsidR="000F27B1" w:rsidRPr="00190400" w:rsidRDefault="000F27B1" w:rsidP="00AF6B24">
      <w:pPr>
        <w:ind w:left="426" w:firstLine="709"/>
        <w:jc w:val="both"/>
        <w:rPr>
          <w:sz w:val="28"/>
          <w:szCs w:val="28"/>
        </w:rPr>
      </w:pPr>
    </w:p>
    <w:p w:rsidR="000F27B1" w:rsidRDefault="00660F36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bookmarkStart w:id="1" w:name="_Toc136151958"/>
      <w:r>
        <w:rPr>
          <w:b/>
          <w:i/>
          <w:sz w:val="28"/>
          <w:szCs w:val="28"/>
        </w:rPr>
        <w:t xml:space="preserve"> </w:t>
      </w:r>
      <w:r w:rsidR="000F27B1" w:rsidRPr="00E404CC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1"/>
    </w:p>
    <w:p w:rsidR="00797129" w:rsidRPr="00E404CC" w:rsidRDefault="0079712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0F27B1" w:rsidRPr="00E404CC" w:rsidRDefault="008737A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F27B1" w:rsidRPr="00E404CC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0F27B1" w:rsidRPr="00C32071" w:rsidRDefault="00C32071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AA6" w:rsidRPr="00C32071">
        <w:rPr>
          <w:rFonts w:ascii="Times New Roman" w:hAnsi="Times New Roman" w:cs="Times New Roman"/>
          <w:sz w:val="28"/>
          <w:szCs w:val="28"/>
        </w:rPr>
        <w:t xml:space="preserve"> </w:t>
      </w:r>
      <w:r w:rsidRPr="00C32071">
        <w:rPr>
          <w:rFonts w:ascii="Times New Roman" w:hAnsi="Times New Roman"/>
          <w:color w:val="000000"/>
          <w:sz w:val="28"/>
          <w:szCs w:val="28"/>
        </w:rPr>
        <w:t>заявку</w:t>
      </w:r>
      <w:r w:rsidRPr="00C32071">
        <w:rPr>
          <w:rFonts w:ascii="Times New Roman" w:hAnsi="Times New Roman"/>
          <w:sz w:val="28"/>
          <w:szCs w:val="28"/>
        </w:rPr>
        <w:t xml:space="preserve"> на предоставление муниципальной поддержки инвестиционной деятельности (далее - заявка)</w:t>
      </w:r>
      <w:r w:rsidRPr="00C32071">
        <w:rPr>
          <w:rFonts w:ascii="Times New Roman" w:hAnsi="Times New Roman"/>
          <w:color w:val="000000"/>
          <w:sz w:val="28"/>
          <w:szCs w:val="28"/>
        </w:rPr>
        <w:t>, в которой указывает форму муниципальной поддержки, и представляет заверенные в установленном порядке следующие документы</w:t>
      </w:r>
      <w:r w:rsidR="000F27B1" w:rsidRPr="00C32071">
        <w:rPr>
          <w:rFonts w:ascii="Times New Roman" w:hAnsi="Times New Roman" w:cs="Times New Roman"/>
          <w:sz w:val="28"/>
          <w:szCs w:val="28"/>
        </w:rPr>
        <w:t>:</w:t>
      </w:r>
    </w:p>
    <w:p w:rsidR="00C32071" w:rsidRPr="001D6A21" w:rsidRDefault="00C3207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F34D5">
        <w:rPr>
          <w:color w:val="000000"/>
          <w:sz w:val="28"/>
          <w:szCs w:val="28"/>
        </w:rPr>
        <w:t>)</w:t>
      </w:r>
      <w:r w:rsidRPr="001D6A21">
        <w:rPr>
          <w:color w:val="000000"/>
          <w:sz w:val="28"/>
          <w:szCs w:val="28"/>
        </w:rPr>
        <w:t xml:space="preserve"> копии учредительных документов с изменениями и дополнениями или свидетельства о государственной регистрации физического лица в качестве индивидуального предпринимателя;</w:t>
      </w:r>
    </w:p>
    <w:p w:rsidR="00C32071" w:rsidRDefault="00C3207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34D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D6A21">
        <w:rPr>
          <w:color w:val="000000"/>
          <w:sz w:val="28"/>
          <w:szCs w:val="28"/>
        </w:rPr>
        <w:t xml:space="preserve">копии свидетельства о постановке на учет юридического лица или </w:t>
      </w:r>
      <w:r w:rsidR="00423D4D" w:rsidRPr="001D6A21">
        <w:rPr>
          <w:color w:val="000000"/>
          <w:sz w:val="28"/>
          <w:szCs w:val="28"/>
        </w:rPr>
        <w:t xml:space="preserve">индивидуального предпринимателя </w:t>
      </w:r>
      <w:r w:rsidRPr="001D6A21">
        <w:rPr>
          <w:color w:val="000000"/>
          <w:sz w:val="28"/>
          <w:szCs w:val="28"/>
        </w:rPr>
        <w:t>в налоговом органе;</w:t>
      </w:r>
    </w:p>
    <w:p w:rsidR="00C32071" w:rsidRPr="00164C54" w:rsidRDefault="00622C4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F34D5">
        <w:rPr>
          <w:color w:val="000000"/>
          <w:sz w:val="28"/>
          <w:szCs w:val="28"/>
        </w:rPr>
        <w:t>)</w:t>
      </w:r>
      <w:r w:rsidR="00C32071">
        <w:rPr>
          <w:color w:val="000000"/>
          <w:sz w:val="28"/>
          <w:szCs w:val="28"/>
        </w:rPr>
        <w:t xml:space="preserve"> </w:t>
      </w:r>
      <w:r w:rsidR="00C32071">
        <w:rPr>
          <w:sz w:val="28"/>
          <w:szCs w:val="28"/>
        </w:rPr>
        <w:t>к</w:t>
      </w:r>
      <w:r w:rsidR="00C32071" w:rsidRPr="00164C54">
        <w:rPr>
          <w:sz w:val="28"/>
          <w:szCs w:val="28"/>
        </w:rPr>
        <w:t>опия приказа, выписки из протокола общего собрания или иного документа, подтверждающего назначение руководителя организации на должность</w:t>
      </w:r>
      <w:r w:rsidR="00C32071">
        <w:rPr>
          <w:sz w:val="28"/>
          <w:szCs w:val="28"/>
        </w:rPr>
        <w:t>;</w:t>
      </w:r>
    </w:p>
    <w:p w:rsidR="00C32071" w:rsidRPr="001D6A21" w:rsidRDefault="00622C4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F34D5">
        <w:rPr>
          <w:color w:val="000000"/>
          <w:sz w:val="28"/>
          <w:szCs w:val="28"/>
        </w:rPr>
        <w:t>)</w:t>
      </w:r>
      <w:r w:rsidR="00C32071">
        <w:rPr>
          <w:color w:val="000000"/>
          <w:sz w:val="28"/>
          <w:szCs w:val="28"/>
        </w:rPr>
        <w:t xml:space="preserve"> </w:t>
      </w:r>
      <w:r w:rsidR="00C32071" w:rsidRPr="001D6A21">
        <w:rPr>
          <w:color w:val="000000"/>
          <w:sz w:val="28"/>
          <w:szCs w:val="28"/>
        </w:rPr>
        <w:t>документ</w:t>
      </w:r>
      <w:r w:rsidR="00C32071">
        <w:rPr>
          <w:color w:val="000000"/>
          <w:sz w:val="28"/>
          <w:szCs w:val="28"/>
        </w:rPr>
        <w:t>ы</w:t>
      </w:r>
      <w:r w:rsidR="00C32071" w:rsidRPr="001D6A21">
        <w:rPr>
          <w:color w:val="000000"/>
          <w:sz w:val="28"/>
          <w:szCs w:val="28"/>
        </w:rPr>
        <w:t>, подтверждающи</w:t>
      </w:r>
      <w:r w:rsidR="00C32071">
        <w:rPr>
          <w:color w:val="000000"/>
          <w:sz w:val="28"/>
          <w:szCs w:val="28"/>
        </w:rPr>
        <w:t>е</w:t>
      </w:r>
      <w:r w:rsidR="00C32071" w:rsidRPr="001D6A21">
        <w:rPr>
          <w:color w:val="000000"/>
          <w:sz w:val="28"/>
          <w:szCs w:val="28"/>
        </w:rPr>
        <w:t xml:space="preserve"> отсутствие задолженности по платежам в бюджеты всех уровней, внебюджетные фонды;</w:t>
      </w:r>
    </w:p>
    <w:p w:rsidR="00C32071" w:rsidRPr="001D6A21" w:rsidRDefault="00622C4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F34D5">
        <w:rPr>
          <w:color w:val="000000"/>
          <w:sz w:val="28"/>
          <w:szCs w:val="28"/>
        </w:rPr>
        <w:t>)</w:t>
      </w:r>
      <w:r w:rsidR="00C32071">
        <w:rPr>
          <w:color w:val="000000"/>
          <w:sz w:val="28"/>
          <w:szCs w:val="28"/>
        </w:rPr>
        <w:t xml:space="preserve"> </w:t>
      </w:r>
      <w:r w:rsidR="00C32071" w:rsidRPr="001D6A21">
        <w:rPr>
          <w:color w:val="000000"/>
          <w:sz w:val="28"/>
          <w:szCs w:val="28"/>
        </w:rPr>
        <w:t xml:space="preserve">справку о том, что </w:t>
      </w:r>
      <w:r w:rsidR="00C32071">
        <w:rPr>
          <w:color w:val="000000"/>
          <w:sz w:val="28"/>
          <w:szCs w:val="28"/>
        </w:rPr>
        <w:t>претендент</w:t>
      </w:r>
      <w:r w:rsidR="00C32071" w:rsidRPr="001D6A21">
        <w:rPr>
          <w:color w:val="000000"/>
          <w:sz w:val="28"/>
          <w:szCs w:val="28"/>
        </w:rPr>
        <w:t xml:space="preserve"> не находится в стадии реорганизации, ликвидации или банкротства;</w:t>
      </w:r>
    </w:p>
    <w:p w:rsidR="00C32071" w:rsidRDefault="00622C4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F34D5">
        <w:rPr>
          <w:color w:val="000000"/>
          <w:sz w:val="28"/>
          <w:szCs w:val="28"/>
        </w:rPr>
        <w:t>)</w:t>
      </w:r>
      <w:r w:rsidR="00C32071">
        <w:rPr>
          <w:color w:val="000000"/>
          <w:sz w:val="28"/>
          <w:szCs w:val="28"/>
        </w:rPr>
        <w:t xml:space="preserve"> </w:t>
      </w:r>
      <w:r w:rsidR="00C32071" w:rsidRPr="001D6A21">
        <w:rPr>
          <w:color w:val="000000"/>
          <w:sz w:val="28"/>
          <w:szCs w:val="28"/>
        </w:rPr>
        <w:t>инвестиционный проект (бизнес-план), отражающий экономическую целесообразность и социальный эффект от его внедрения для жизнедеятельности муниципального образования</w:t>
      </w:r>
      <w:r w:rsidR="00C32071">
        <w:rPr>
          <w:color w:val="000000"/>
          <w:sz w:val="28"/>
          <w:szCs w:val="28"/>
        </w:rPr>
        <w:t>;</w:t>
      </w:r>
    </w:p>
    <w:p w:rsidR="00C32071" w:rsidRPr="001408CC" w:rsidRDefault="00622C41" w:rsidP="00AF6B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4F34D5">
        <w:rPr>
          <w:sz w:val="28"/>
          <w:szCs w:val="28"/>
        </w:rPr>
        <w:t>)</w:t>
      </w:r>
      <w:r w:rsidR="00C32071">
        <w:rPr>
          <w:sz w:val="28"/>
          <w:szCs w:val="28"/>
        </w:rPr>
        <w:t xml:space="preserve"> </w:t>
      </w:r>
      <w:r w:rsidR="00C32071" w:rsidRPr="001408CC">
        <w:rPr>
          <w:sz w:val="28"/>
          <w:szCs w:val="28"/>
        </w:rPr>
        <w:t>расчет прогнозируемых сумм налоговых поступлений в бюджеты бюджетной системы Российской Федерации в результате реализации инвестиционного проекта с разбивкой по уровням бюджета и налогам на восьмилетний период с начала реализации инвестиционного проекта</w:t>
      </w:r>
      <w:r w:rsidR="00C32071">
        <w:rPr>
          <w:sz w:val="28"/>
          <w:szCs w:val="28"/>
        </w:rPr>
        <w:t>.</w:t>
      </w:r>
    </w:p>
    <w:p w:rsidR="00C32071" w:rsidRPr="001E21B4" w:rsidRDefault="00C3207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по своему желанию </w:t>
      </w:r>
      <w:r w:rsidRPr="001D6A21">
        <w:rPr>
          <w:color w:val="000000"/>
          <w:sz w:val="28"/>
          <w:szCs w:val="28"/>
        </w:rPr>
        <w:t xml:space="preserve">может представить дополнительные материалы, </w:t>
      </w:r>
      <w:r w:rsidRPr="00301BF1">
        <w:rPr>
          <w:color w:val="000000"/>
          <w:sz w:val="28"/>
          <w:szCs w:val="28"/>
        </w:rPr>
        <w:t xml:space="preserve">подтверждающие высокую экономическую эффективность, минимальный уровень </w:t>
      </w:r>
      <w:r w:rsidRPr="00301BF1">
        <w:rPr>
          <w:color w:val="000000"/>
          <w:sz w:val="28"/>
          <w:szCs w:val="28"/>
        </w:rPr>
        <w:lastRenderedPageBreak/>
        <w:t>риска, социальную значимость, высокие производственные, научно-технические и экологические показатели инвестиционного проекта</w:t>
      </w:r>
    </w:p>
    <w:p w:rsidR="003325CD" w:rsidRDefault="003325CD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6B45">
        <w:rPr>
          <w:sz w:val="28"/>
          <w:szCs w:val="28"/>
        </w:rPr>
        <w:t xml:space="preserve">аявление </w:t>
      </w:r>
      <w:r w:rsidR="00C32071">
        <w:rPr>
          <w:sz w:val="28"/>
          <w:szCs w:val="28"/>
        </w:rPr>
        <w:t>должно</w:t>
      </w:r>
      <w:r w:rsidR="0019318C">
        <w:rPr>
          <w:sz w:val="28"/>
          <w:szCs w:val="28"/>
        </w:rPr>
        <w:t xml:space="preserve"> быть запол</w:t>
      </w:r>
      <w:r w:rsidR="00C16B45">
        <w:rPr>
          <w:sz w:val="28"/>
          <w:szCs w:val="28"/>
        </w:rPr>
        <w:t xml:space="preserve">нено </w:t>
      </w:r>
      <w:r>
        <w:rPr>
          <w:sz w:val="28"/>
          <w:szCs w:val="28"/>
        </w:rPr>
        <w:t xml:space="preserve"> </w:t>
      </w:r>
      <w:r w:rsidR="00C32071">
        <w:rPr>
          <w:sz w:val="28"/>
          <w:szCs w:val="28"/>
        </w:rPr>
        <w:t xml:space="preserve">на </w:t>
      </w:r>
      <w:r>
        <w:rPr>
          <w:sz w:val="28"/>
          <w:szCs w:val="28"/>
        </w:rPr>
        <w:t>соответствующем бланке (Приложение №1)</w:t>
      </w:r>
      <w:r w:rsidR="000F27B1" w:rsidRPr="00A30B1F">
        <w:rPr>
          <w:sz w:val="28"/>
          <w:szCs w:val="28"/>
        </w:rPr>
        <w:t>.</w:t>
      </w:r>
    </w:p>
    <w:p w:rsidR="000F27B1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0F27B1" w:rsidRPr="00E404CC">
        <w:rPr>
          <w:sz w:val="28"/>
          <w:szCs w:val="28"/>
        </w:rPr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="000F27B1" w:rsidRPr="00E404CC">
        <w:rPr>
          <w:sz w:val="28"/>
          <w:szCs w:val="28"/>
        </w:rPr>
        <w:br/>
        <w:t xml:space="preserve">        </w:t>
      </w:r>
      <w:r w:rsidR="00AF6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17. </w:t>
      </w:r>
      <w:r w:rsidR="000F27B1" w:rsidRPr="00E404CC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F27B1" w:rsidRPr="00E404CC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тексты документов написаны разборчиво; 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исполнены карандашом;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F27B1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0F27B1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06DA" w:rsidRDefault="002406DA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2406DA" w:rsidRDefault="002406DA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406DA" w:rsidRPr="000844AE" w:rsidRDefault="002406DA" w:rsidP="00AF6B24">
      <w:pPr>
        <w:pStyle w:val="1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Pr="00E404CC">
        <w:rPr>
          <w:sz w:val="28"/>
          <w:szCs w:val="28"/>
        </w:rPr>
        <w:t xml:space="preserve">. </w:t>
      </w:r>
      <w:r w:rsidRPr="000844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исчерпывающий </w:t>
      </w:r>
      <w:r w:rsidRPr="000844AE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2406DA" w:rsidRPr="00666322" w:rsidRDefault="003F4B5B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6DA">
        <w:rPr>
          <w:sz w:val="28"/>
          <w:szCs w:val="28"/>
        </w:rPr>
        <w:t xml:space="preserve"> </w:t>
      </w:r>
      <w:r w:rsidR="00AF6B24">
        <w:rPr>
          <w:sz w:val="28"/>
          <w:szCs w:val="28"/>
        </w:rPr>
        <w:t>в</w:t>
      </w:r>
      <w:r w:rsidR="002406DA" w:rsidRPr="002406DA">
        <w:rPr>
          <w:sz w:val="28"/>
          <w:szCs w:val="28"/>
        </w:rPr>
        <w:t>ыписка из Единого государственного реестра юридических лиц или Единого государственного реестра индивидуальных предпринимателей или их нотариально удостоверенная копия.</w:t>
      </w:r>
      <w:r w:rsidR="002406DA">
        <w:rPr>
          <w:sz w:val="28"/>
          <w:szCs w:val="28"/>
        </w:rPr>
        <w:t xml:space="preserve">  </w:t>
      </w:r>
    </w:p>
    <w:p w:rsidR="002406DA" w:rsidRPr="008F7B40" w:rsidRDefault="002406DA" w:rsidP="00AF6B24">
      <w:pPr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 xml:space="preserve">21. Для получения муниципальной услуги заявитель вправе по собственной инициативе представить документы, указанные в пункте 20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2406DA" w:rsidRPr="008F7B40" w:rsidRDefault="002406DA" w:rsidP="00AF6B24">
      <w:pPr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lastRenderedPageBreak/>
        <w:t>22. Запрещено требовать от заявителя представления документов и информации, входящих в перечень документов, указанных в пункте 20 настоящего Административного регламента.</w:t>
      </w:r>
    </w:p>
    <w:p w:rsidR="002406DA" w:rsidRPr="00E404CC" w:rsidRDefault="002406DA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0F27B1" w:rsidRPr="00E404CC" w:rsidRDefault="008737A2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B584B">
        <w:rPr>
          <w:sz w:val="28"/>
          <w:szCs w:val="28"/>
        </w:rPr>
        <w:t xml:space="preserve"> </w:t>
      </w:r>
      <w:r w:rsidR="000F27B1" w:rsidRPr="00E404CC">
        <w:rPr>
          <w:sz w:val="28"/>
          <w:szCs w:val="28"/>
        </w:rPr>
        <w:t>Оснований для отказа в приеме документов для предоставления муниципальной услуги не имеется.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Исчерпывающий перечень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1B5BFD" w:rsidRPr="00E404CC" w:rsidRDefault="001B5BFD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В </w:t>
      </w:r>
      <w:r w:rsidR="00E4077A">
        <w:rPr>
          <w:sz w:val="28"/>
          <w:szCs w:val="28"/>
        </w:rPr>
        <w:t>предоставлении</w:t>
      </w:r>
      <w:r w:rsidR="00862F13" w:rsidRPr="008B550A">
        <w:rPr>
          <w:b/>
          <w:sz w:val="28"/>
          <w:szCs w:val="28"/>
        </w:rPr>
        <w:t xml:space="preserve"> </w:t>
      </w:r>
      <w:r w:rsidR="00862F13" w:rsidRPr="00476B7E">
        <w:rPr>
          <w:sz w:val="28"/>
          <w:szCs w:val="28"/>
        </w:rPr>
        <w:t>муниципальной поддержк</w:t>
      </w:r>
      <w:r w:rsidR="00E4077A">
        <w:rPr>
          <w:sz w:val="28"/>
          <w:szCs w:val="28"/>
        </w:rPr>
        <w:t>и</w:t>
      </w:r>
      <w:r w:rsidR="00862F13" w:rsidRPr="00476B7E">
        <w:rPr>
          <w:sz w:val="28"/>
          <w:szCs w:val="28"/>
        </w:rPr>
        <w:t xml:space="preserve"> инвестиционной деятельности на территории муниципального образования «Кардымовский район» Смоленской области</w:t>
      </w:r>
      <w:r w:rsidR="00862F13" w:rsidRPr="00190400">
        <w:rPr>
          <w:sz w:val="28"/>
          <w:szCs w:val="28"/>
        </w:rPr>
        <w:t xml:space="preserve"> </w:t>
      </w:r>
      <w:r w:rsidR="000F27B1" w:rsidRPr="00190400">
        <w:rPr>
          <w:sz w:val="28"/>
          <w:szCs w:val="28"/>
        </w:rPr>
        <w:t>отказывается в следующих случаях:</w:t>
      </w:r>
    </w:p>
    <w:p w:rsidR="000F27B1" w:rsidRPr="00442967" w:rsidRDefault="001850C9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B5BFD">
        <w:rPr>
          <w:rFonts w:ascii="Times New Roman" w:hAnsi="Times New Roman"/>
          <w:sz w:val="28"/>
          <w:szCs w:val="28"/>
        </w:rPr>
        <w:t xml:space="preserve"> </w:t>
      </w:r>
      <w:r w:rsidR="000F27B1" w:rsidRPr="00442967">
        <w:rPr>
          <w:rFonts w:ascii="Times New Roman" w:hAnsi="Times New Roman" w:cs="Times New Roman"/>
          <w:sz w:val="28"/>
          <w:szCs w:val="28"/>
        </w:rPr>
        <w:t xml:space="preserve">предоставления неполного комплекта документов, требуемых согласно пункту </w:t>
      </w:r>
      <w:r w:rsidR="00B023FB">
        <w:rPr>
          <w:rFonts w:ascii="Times New Roman" w:hAnsi="Times New Roman" w:cs="Times New Roman"/>
          <w:sz w:val="28"/>
          <w:szCs w:val="28"/>
        </w:rPr>
        <w:t>15</w:t>
      </w:r>
      <w:r w:rsidR="000F27B1" w:rsidRPr="00442967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регламента;</w:t>
      </w:r>
    </w:p>
    <w:p w:rsidR="000F27B1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F27B1" w:rsidRPr="00442967">
        <w:rPr>
          <w:sz w:val="28"/>
          <w:szCs w:val="28"/>
        </w:rPr>
        <w:t xml:space="preserve"> предоставления документов, не соответствующих требованиям, указанным в</w:t>
      </w:r>
      <w:r w:rsidR="002A4547">
        <w:rPr>
          <w:sz w:val="28"/>
          <w:szCs w:val="28"/>
        </w:rPr>
        <w:t xml:space="preserve"> </w:t>
      </w:r>
      <w:r w:rsidR="000F27B1" w:rsidRPr="00442967">
        <w:rPr>
          <w:sz w:val="28"/>
          <w:szCs w:val="28"/>
        </w:rPr>
        <w:t>пункт</w:t>
      </w:r>
      <w:r w:rsidR="00B023FB">
        <w:rPr>
          <w:sz w:val="28"/>
          <w:szCs w:val="28"/>
        </w:rPr>
        <w:t>е</w:t>
      </w:r>
      <w:r w:rsidR="000F27B1" w:rsidRPr="00442967">
        <w:rPr>
          <w:sz w:val="28"/>
          <w:szCs w:val="28"/>
        </w:rPr>
        <w:t xml:space="preserve"> </w:t>
      </w:r>
      <w:r w:rsidR="00B023FB">
        <w:rPr>
          <w:sz w:val="28"/>
          <w:szCs w:val="28"/>
        </w:rPr>
        <w:t>18</w:t>
      </w:r>
      <w:r w:rsidR="000F27B1" w:rsidRPr="00442967">
        <w:rPr>
          <w:sz w:val="28"/>
          <w:szCs w:val="28"/>
        </w:rPr>
        <w:t xml:space="preserve"> раздела 2 настоящего Административного регламента</w:t>
      </w:r>
      <w:r w:rsidR="000F27B1" w:rsidRPr="007A4AD6">
        <w:rPr>
          <w:sz w:val="28"/>
          <w:szCs w:val="28"/>
        </w:rPr>
        <w:t>;</w:t>
      </w:r>
    </w:p>
    <w:p w:rsidR="000F27B1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F27B1" w:rsidRPr="007A4AD6">
        <w:rPr>
          <w:sz w:val="28"/>
          <w:szCs w:val="28"/>
        </w:rPr>
        <w:t xml:space="preserve"> предоставление недо</w:t>
      </w:r>
      <w:r w:rsidR="007021A4">
        <w:rPr>
          <w:sz w:val="28"/>
          <w:szCs w:val="28"/>
        </w:rPr>
        <w:t>стоверных сведений и документов;</w:t>
      </w:r>
    </w:p>
    <w:p w:rsidR="009F1AA8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F1AA8">
        <w:rPr>
          <w:sz w:val="28"/>
          <w:szCs w:val="28"/>
        </w:rPr>
        <w:t xml:space="preserve"> м</w:t>
      </w:r>
      <w:r w:rsidR="009F1AA8" w:rsidRPr="00A22B73">
        <w:rPr>
          <w:sz w:val="28"/>
          <w:szCs w:val="28"/>
        </w:rPr>
        <w:t>униципальн</w:t>
      </w:r>
      <w:r w:rsidR="009F1AA8">
        <w:rPr>
          <w:sz w:val="28"/>
          <w:szCs w:val="28"/>
        </w:rPr>
        <w:t>ая</w:t>
      </w:r>
      <w:r w:rsidR="009F1AA8" w:rsidRPr="00A22B73">
        <w:rPr>
          <w:sz w:val="28"/>
          <w:szCs w:val="28"/>
        </w:rPr>
        <w:t xml:space="preserve"> поддержк</w:t>
      </w:r>
      <w:r w:rsidR="009F1AA8">
        <w:rPr>
          <w:sz w:val="28"/>
          <w:szCs w:val="28"/>
        </w:rPr>
        <w:t>а  не может быть предоставлена претенденту</w:t>
      </w:r>
      <w:r w:rsidR="009F1AA8" w:rsidRPr="009D55F9">
        <w:rPr>
          <w:sz w:val="28"/>
          <w:szCs w:val="28"/>
        </w:rPr>
        <w:t>:</w:t>
      </w:r>
    </w:p>
    <w:p w:rsidR="009F1AA8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AA8" w:rsidRPr="009D55F9">
        <w:rPr>
          <w:sz w:val="28"/>
          <w:szCs w:val="28"/>
        </w:rPr>
        <w:t xml:space="preserve"> проводящ</w:t>
      </w:r>
      <w:r w:rsidR="009F1AA8">
        <w:rPr>
          <w:sz w:val="28"/>
          <w:szCs w:val="28"/>
        </w:rPr>
        <w:t>ему</w:t>
      </w:r>
      <w:r w:rsidR="009F1AA8" w:rsidRPr="009D55F9">
        <w:rPr>
          <w:sz w:val="28"/>
          <w:szCs w:val="28"/>
        </w:rPr>
        <w:t xml:space="preserve"> процедуру реорганизации, ликвидации или находящимся в процедуре, применяемой в деле о банкротстве;</w:t>
      </w:r>
    </w:p>
    <w:p w:rsidR="009F1AA8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AA8" w:rsidRPr="009D55F9">
        <w:rPr>
          <w:sz w:val="28"/>
          <w:szCs w:val="28"/>
        </w:rPr>
        <w:t xml:space="preserve"> на имущество которого в установленном порядке наложен арест или обращено взыскание;</w:t>
      </w:r>
    </w:p>
    <w:p w:rsidR="009F1AA8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AA8" w:rsidRPr="009D55F9">
        <w:rPr>
          <w:sz w:val="28"/>
          <w:szCs w:val="28"/>
        </w:rPr>
        <w:t xml:space="preserve"> хозяйственная деятельность которого прекращена либо приостановлена органами государственной власти в установленном законодательством порядке;</w:t>
      </w:r>
    </w:p>
    <w:p w:rsidR="009F1AA8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AA8">
        <w:rPr>
          <w:sz w:val="28"/>
          <w:szCs w:val="28"/>
        </w:rPr>
        <w:t xml:space="preserve"> </w:t>
      </w:r>
      <w:r w:rsidR="009F1AA8" w:rsidRPr="009D55F9">
        <w:rPr>
          <w:sz w:val="28"/>
          <w:szCs w:val="28"/>
        </w:rPr>
        <w:t>имеющ</w:t>
      </w:r>
      <w:r w:rsidR="00423D4D">
        <w:rPr>
          <w:sz w:val="28"/>
          <w:szCs w:val="28"/>
        </w:rPr>
        <w:t>е</w:t>
      </w:r>
      <w:r w:rsidR="009F1AA8" w:rsidRPr="009D55F9">
        <w:rPr>
          <w:sz w:val="28"/>
          <w:szCs w:val="28"/>
        </w:rPr>
        <w:t>м</w:t>
      </w:r>
      <w:r w:rsidR="00423D4D">
        <w:rPr>
          <w:sz w:val="28"/>
          <w:szCs w:val="28"/>
        </w:rPr>
        <w:t>у</w:t>
      </w:r>
      <w:r w:rsidR="009F1AA8" w:rsidRPr="009D55F9">
        <w:rPr>
          <w:sz w:val="28"/>
          <w:szCs w:val="28"/>
        </w:rPr>
        <w:t xml:space="preserve"> просроченную задолженность по налогам и сборам в бюджеты всех уровней;</w:t>
      </w:r>
    </w:p>
    <w:p w:rsidR="007021A4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021A4">
        <w:rPr>
          <w:sz w:val="28"/>
          <w:szCs w:val="28"/>
        </w:rPr>
        <w:t xml:space="preserve"> инвестиционный проект не соответствует следующим критериям:</w:t>
      </w:r>
    </w:p>
    <w:p w:rsidR="007021A4" w:rsidRPr="008850E5" w:rsidRDefault="001850C9" w:rsidP="00AF6B2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21A4" w:rsidRPr="008850E5">
        <w:rPr>
          <w:sz w:val="28"/>
          <w:szCs w:val="28"/>
        </w:rPr>
        <w:t xml:space="preserve">  инвестиционный проект </w:t>
      </w:r>
      <w:r w:rsidR="007021A4">
        <w:rPr>
          <w:sz w:val="28"/>
          <w:szCs w:val="28"/>
        </w:rPr>
        <w:t xml:space="preserve">не </w:t>
      </w:r>
      <w:r w:rsidR="007021A4" w:rsidRPr="008850E5">
        <w:rPr>
          <w:sz w:val="28"/>
          <w:szCs w:val="28"/>
        </w:rPr>
        <w:t>направлен на модернизацию, реконструкцию и увеличение мощностей действующих предприятий на территории муниципального образования «Кардымовский район», создание новых предприятий, объектов социальной и (или) инженерной инфраструктуры, а также на финансовое оздоровление предприятий;</w:t>
      </w:r>
    </w:p>
    <w:p w:rsidR="007021A4" w:rsidRPr="008850E5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21A4" w:rsidRPr="008850E5">
        <w:rPr>
          <w:sz w:val="28"/>
          <w:szCs w:val="28"/>
        </w:rPr>
        <w:t xml:space="preserve"> количество вновь созданных рабочих мест за период реализации проекта </w:t>
      </w:r>
      <w:r w:rsidR="007021A4">
        <w:rPr>
          <w:sz w:val="28"/>
          <w:szCs w:val="28"/>
        </w:rPr>
        <w:t>составляет</w:t>
      </w:r>
      <w:r w:rsidR="007021A4" w:rsidRPr="008850E5">
        <w:rPr>
          <w:sz w:val="28"/>
          <w:szCs w:val="28"/>
        </w:rPr>
        <w:t xml:space="preserve"> менее 10 новых рабочих мест;</w:t>
      </w:r>
    </w:p>
    <w:p w:rsidR="007021A4" w:rsidRPr="008850E5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21A4" w:rsidRPr="008850E5">
        <w:rPr>
          <w:sz w:val="28"/>
          <w:szCs w:val="28"/>
        </w:rPr>
        <w:t xml:space="preserve">  уровень среднемесячной заработной платы в расчете на одного работника претендента по отношению к уровню средней заработной платы по муниципальному образованию «Кардымовский район» (по официальным данным органов статистики за последний отчетный период) -  менее  уровня средней заработной платы по муниципальному образованию «Кардымовский район».</w:t>
      </w:r>
    </w:p>
    <w:p w:rsidR="000F27B1" w:rsidRPr="00E404C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lastRenderedPageBreak/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27B1" w:rsidRPr="00E404CC" w:rsidRDefault="008737A2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B584B">
        <w:rPr>
          <w:sz w:val="28"/>
          <w:szCs w:val="28"/>
        </w:rPr>
        <w:t xml:space="preserve"> </w:t>
      </w:r>
      <w:r w:rsidR="000F27B1" w:rsidRPr="00E404CC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Размер платы, взимаемой с заявителя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Pr="008737A2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7A2">
        <w:rPr>
          <w:sz w:val="28"/>
          <w:szCs w:val="28"/>
        </w:rPr>
        <w:t>2</w:t>
      </w:r>
      <w:r w:rsidR="003F4B5B">
        <w:rPr>
          <w:sz w:val="28"/>
          <w:szCs w:val="28"/>
        </w:rPr>
        <w:t>6</w:t>
      </w:r>
      <w:r w:rsidRPr="008737A2">
        <w:rPr>
          <w:sz w:val="28"/>
          <w:szCs w:val="28"/>
        </w:rPr>
        <w:t xml:space="preserve">. </w:t>
      </w:r>
      <w:r w:rsidR="000F27B1" w:rsidRPr="008737A2">
        <w:rPr>
          <w:sz w:val="28"/>
          <w:szCs w:val="28"/>
        </w:rPr>
        <w:t>Муниципальная услуга предоставляется бесплатно.</w:t>
      </w:r>
    </w:p>
    <w:p w:rsidR="000F27B1" w:rsidRPr="008737A2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1F3BB8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F3BB8" w:rsidRPr="00E404CC" w:rsidRDefault="001F3BB8" w:rsidP="00AF6B24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</w:p>
    <w:p w:rsidR="000F27B1" w:rsidRPr="00E404C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F27B1" w:rsidRPr="00E404CC" w:rsidRDefault="008737A2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5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4A5D90" w:rsidRPr="000E5BE8">
        <w:rPr>
          <w:b/>
          <w:bCs/>
          <w:i/>
          <w:sz w:val="28"/>
          <w:szCs w:val="28"/>
        </w:rPr>
        <w:t xml:space="preserve">, </w:t>
      </w:r>
      <w:r w:rsidR="004A5D90" w:rsidRPr="000E5BE8">
        <w:rPr>
          <w:b/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5A1A" w:rsidRPr="00E404CC" w:rsidRDefault="00C85A1A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C85A1A" w:rsidRPr="00E404CC" w:rsidRDefault="003F4B5B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4A5D90" w:rsidRDefault="003F4B5B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8737A2">
        <w:rPr>
          <w:sz w:val="28"/>
          <w:szCs w:val="28"/>
        </w:rPr>
        <w:t xml:space="preserve">. </w:t>
      </w:r>
      <w:r w:rsidR="004A5D90" w:rsidRPr="00E404CC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Входы в помещения оборудуются пандусами, расширенными проходами, </w:t>
      </w:r>
      <w:r w:rsidRPr="00EE0989">
        <w:rPr>
          <w:rFonts w:ascii="Times New Roman" w:hAnsi="Times New Roman" w:cs="Times New Roman"/>
          <w:sz w:val="28"/>
          <w:szCs w:val="28"/>
        </w:rPr>
        <w:lastRenderedPageBreak/>
        <w:t>позволяющими обеспечить беспрепятственный доступ для инвалидов, включая инвалидов, использующих кресла-коляски.</w:t>
      </w:r>
    </w:p>
    <w:p w:rsidR="004A5D90" w:rsidRPr="00EE0989" w:rsidRDefault="004A5D90" w:rsidP="00AF6B24">
      <w:pPr>
        <w:pStyle w:val="af3"/>
        <w:ind w:left="0" w:firstLine="709"/>
        <w:jc w:val="both"/>
        <w:rPr>
          <w:sz w:val="28"/>
          <w:szCs w:val="28"/>
        </w:rPr>
      </w:pPr>
      <w:r w:rsidRPr="00EE0989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>муниципальная</w:t>
      </w:r>
      <w:r w:rsidRPr="00EE0989">
        <w:rPr>
          <w:sz w:val="28"/>
          <w:szCs w:val="28"/>
        </w:rPr>
        <w:t xml:space="preserve"> услуга, должна быть обеспечена: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A52D3" w:rsidRPr="00E404CC" w:rsidRDefault="004A5D90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  <w:r>
        <w:rPr>
          <w:sz w:val="28"/>
          <w:szCs w:val="28"/>
        </w:rPr>
        <w:t>.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2" w:name="_Toc136151971"/>
      <w:bookmarkEnd w:id="2"/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F27B1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F27B1" w:rsidRPr="00E404CC" w:rsidRDefault="000F27B1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номера окна (кабинета);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фамилии, имени, отчества (при наличии) и должности специалиста;</w:t>
      </w:r>
    </w:p>
    <w:p w:rsidR="000F27B1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времени перерыва на обед, технического перерыва.</w:t>
      </w:r>
    </w:p>
    <w:p w:rsidR="000F27B1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F27B1" w:rsidRPr="00E404CC" w:rsidRDefault="00660F36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F27B1" w:rsidRPr="00E404CC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C85A1A" w:rsidRPr="00FD6AB9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737A2">
        <w:rPr>
          <w:color w:val="000000"/>
          <w:sz w:val="28"/>
          <w:szCs w:val="28"/>
        </w:rPr>
        <w:t xml:space="preserve">. </w:t>
      </w:r>
      <w:r w:rsidR="000F27B1" w:rsidRPr="00FD6AB9">
        <w:rPr>
          <w:color w:val="000000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0F27B1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1F3BB8" w:rsidRDefault="000F27B1" w:rsidP="00AF6B24">
      <w:pPr>
        <w:pStyle w:val="a5"/>
        <w:spacing w:before="240" w:beforeAutospacing="0"/>
        <w:ind w:firstLine="709"/>
        <w:jc w:val="center"/>
        <w:rPr>
          <w:color w:val="984806"/>
          <w:sz w:val="28"/>
          <w:szCs w:val="28"/>
        </w:rPr>
      </w:pPr>
      <w:r w:rsidRPr="00E404CC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984806"/>
          <w:sz w:val="28"/>
          <w:szCs w:val="28"/>
        </w:rPr>
        <w:t xml:space="preserve">     </w:t>
      </w:r>
      <w:r w:rsidRPr="00E404CC">
        <w:rPr>
          <w:color w:val="984806"/>
          <w:sz w:val="28"/>
          <w:szCs w:val="28"/>
        </w:rPr>
        <w:t> </w:t>
      </w:r>
      <w:r w:rsidR="003B584B">
        <w:rPr>
          <w:color w:val="984806"/>
          <w:sz w:val="28"/>
          <w:szCs w:val="28"/>
        </w:rPr>
        <w:t xml:space="preserve"> </w:t>
      </w:r>
    </w:p>
    <w:p w:rsidR="000F27B1" w:rsidRPr="00E404CC" w:rsidRDefault="00145846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737A2">
        <w:rPr>
          <w:color w:val="000000"/>
          <w:sz w:val="28"/>
          <w:szCs w:val="28"/>
        </w:rPr>
        <w:t xml:space="preserve">. </w:t>
      </w:r>
      <w:r w:rsidR="000F27B1" w:rsidRPr="00E404CC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F27B1" w:rsidRDefault="000F27B1" w:rsidP="00AF6B2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B24">
        <w:rPr>
          <w:color w:val="000000"/>
          <w:sz w:val="28"/>
          <w:szCs w:val="28"/>
        </w:rPr>
        <w:t xml:space="preserve"> </w:t>
      </w:r>
      <w:r w:rsidRPr="00E404CC">
        <w:rPr>
          <w:color w:val="000000"/>
          <w:sz w:val="28"/>
          <w:szCs w:val="28"/>
        </w:rPr>
        <w:t>приём и регистрация заявления и документов заявителя;</w:t>
      </w:r>
    </w:p>
    <w:p w:rsidR="000521C9" w:rsidRDefault="000F27B1" w:rsidP="00AF6B2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B24">
        <w:rPr>
          <w:color w:val="000000"/>
          <w:sz w:val="28"/>
          <w:szCs w:val="28"/>
        </w:rPr>
        <w:t xml:space="preserve"> </w:t>
      </w:r>
      <w:r w:rsidRPr="003C6C9B">
        <w:rPr>
          <w:color w:val="000000"/>
          <w:sz w:val="28"/>
          <w:szCs w:val="28"/>
        </w:rPr>
        <w:t>экспертиза документов заявителя</w:t>
      </w:r>
      <w:r w:rsidR="00E67C7A">
        <w:rPr>
          <w:color w:val="000000"/>
          <w:sz w:val="28"/>
          <w:szCs w:val="28"/>
        </w:rPr>
        <w:t>, формирование и направление межведомственного запроса, получение ответа на межведомственный запрос</w:t>
      </w:r>
      <w:r w:rsidR="000521C9">
        <w:rPr>
          <w:color w:val="000000"/>
          <w:sz w:val="28"/>
          <w:szCs w:val="28"/>
        </w:rPr>
        <w:t>;</w:t>
      </w:r>
    </w:p>
    <w:p w:rsidR="000521C9" w:rsidRPr="000521C9" w:rsidRDefault="000521C9" w:rsidP="00AF6B24">
      <w:pPr>
        <w:ind w:firstLine="709"/>
        <w:jc w:val="both"/>
        <w:rPr>
          <w:sz w:val="28"/>
          <w:szCs w:val="28"/>
        </w:rPr>
      </w:pPr>
      <w:r w:rsidRPr="000521C9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521C9">
        <w:rPr>
          <w:sz w:val="28"/>
          <w:szCs w:val="28"/>
        </w:rPr>
        <w:t>ынесение инвестиционного проекта на  рассмотрение Совета, комплексная экономическая экспертиза инвестиционного проекта Советом и принятие Советом по инвестициям решения о предоставлении муниципальной услуги</w:t>
      </w:r>
      <w:r w:rsidRPr="000521C9">
        <w:rPr>
          <w:color w:val="0070C0"/>
          <w:sz w:val="28"/>
          <w:szCs w:val="28"/>
        </w:rPr>
        <w:t xml:space="preserve"> </w:t>
      </w:r>
    </w:p>
    <w:p w:rsidR="000521C9" w:rsidRPr="000521C9" w:rsidRDefault="000521C9" w:rsidP="00AF6B24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AF6B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21C9">
        <w:rPr>
          <w:sz w:val="28"/>
          <w:szCs w:val="28"/>
        </w:rPr>
        <w:t>ыдача решения о предоставлении муниципальной поддержки инвестиционной деятельности на территории муниципального образования «Кардымовский район» Смоленской</w:t>
      </w:r>
      <w:r>
        <w:rPr>
          <w:sz w:val="28"/>
          <w:szCs w:val="28"/>
        </w:rPr>
        <w:t>.</w:t>
      </w:r>
    </w:p>
    <w:p w:rsidR="000F27B1" w:rsidRPr="00324DD4" w:rsidRDefault="000F27B1" w:rsidP="00AF6B24">
      <w:pPr>
        <w:ind w:left="426" w:firstLine="709"/>
        <w:jc w:val="both"/>
        <w:rPr>
          <w:sz w:val="28"/>
          <w:szCs w:val="28"/>
        </w:rPr>
      </w:pPr>
    </w:p>
    <w:p w:rsidR="000521C9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E404CC">
        <w:rPr>
          <w:b/>
          <w:i/>
          <w:color w:val="000000"/>
          <w:sz w:val="28"/>
          <w:szCs w:val="28"/>
        </w:rPr>
        <w:t>Приём и регистрация заявления и документов заявителя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0521C9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Pr="00E404CC">
        <w:rPr>
          <w:color w:val="000000"/>
          <w:sz w:val="28"/>
          <w:szCs w:val="28"/>
        </w:rPr>
        <w:t>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E404CC">
        <w:rPr>
          <w:color w:val="000000"/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Глава муниципального образования)</w:t>
      </w:r>
      <w:r w:rsidRPr="00E404CC">
        <w:rPr>
          <w:color w:val="000000"/>
          <w:sz w:val="28"/>
          <w:szCs w:val="28"/>
        </w:rPr>
        <w:t>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E404C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образования</w:t>
      </w:r>
      <w:r w:rsidRPr="00E404CC">
        <w:rPr>
          <w:color w:val="000000"/>
          <w:sz w:val="28"/>
          <w:szCs w:val="28"/>
        </w:rPr>
        <w:t xml:space="preserve"> после рассмотрения заявления направляет его в </w:t>
      </w:r>
      <w:r>
        <w:rPr>
          <w:color w:val="000000"/>
          <w:sz w:val="28"/>
          <w:szCs w:val="28"/>
        </w:rPr>
        <w:t>Отдел</w:t>
      </w:r>
      <w:r w:rsidRPr="00E404CC">
        <w:rPr>
          <w:color w:val="000000"/>
          <w:sz w:val="28"/>
          <w:szCs w:val="28"/>
        </w:rPr>
        <w:t xml:space="preserve"> Администрации.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46. </w:t>
      </w:r>
      <w:r w:rsidRPr="00E404CC">
        <w:rPr>
          <w:color w:val="000000"/>
          <w:sz w:val="28"/>
          <w:szCs w:val="28"/>
        </w:rPr>
        <w:t>Руководитель Отдела после рассмотрения заявления направляет его специалисту Отдела. 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</w:t>
      </w:r>
      <w:r w:rsidRPr="00E404CC">
        <w:rPr>
          <w:color w:val="000000"/>
          <w:sz w:val="28"/>
          <w:szCs w:val="28"/>
        </w:rPr>
        <w:t xml:space="preserve"> Максимальный срок исполнения указанной административной процедуры – </w:t>
      </w:r>
      <w:r>
        <w:rPr>
          <w:color w:val="000000"/>
          <w:sz w:val="28"/>
          <w:szCs w:val="28"/>
        </w:rPr>
        <w:t>5</w:t>
      </w:r>
      <w:r w:rsidRPr="00E404CC">
        <w:rPr>
          <w:color w:val="000000"/>
          <w:sz w:val="28"/>
          <w:szCs w:val="28"/>
        </w:rPr>
        <w:t xml:space="preserve"> рабочих дн</w:t>
      </w:r>
      <w:r>
        <w:rPr>
          <w:color w:val="000000"/>
          <w:sz w:val="28"/>
          <w:szCs w:val="28"/>
        </w:rPr>
        <w:t>ей</w:t>
      </w:r>
      <w:r w:rsidRPr="00E404CC">
        <w:rPr>
          <w:color w:val="000000"/>
          <w:sz w:val="28"/>
          <w:szCs w:val="28"/>
        </w:rPr>
        <w:t>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521C9" w:rsidRPr="008050C4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Экспертиза документов заявителя, </w:t>
      </w:r>
      <w:r w:rsidRPr="00C3212A">
        <w:rPr>
          <w:b/>
          <w:i/>
          <w:color w:val="000000"/>
          <w:sz w:val="28"/>
          <w:szCs w:val="28"/>
        </w:rPr>
        <w:t>формирование и направление межведомственного запроса, получение ответа на межведомственный запрос</w:t>
      </w:r>
    </w:p>
    <w:p w:rsidR="000521C9" w:rsidRDefault="000521C9" w:rsidP="00AF6B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21C9" w:rsidRDefault="000521C9" w:rsidP="00AF6B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48.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документов заявителя и приняти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решения о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Pr="008C2BC3">
        <w:rPr>
          <w:rFonts w:ascii="Times New Roman" w:hAnsi="Times New Roman" w:cs="Times New Roman"/>
          <w:sz w:val="28"/>
          <w:szCs w:val="28"/>
        </w:rPr>
        <w:t xml:space="preserve"> муниципальной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BC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 территории муниципального образования «Кардымовский район» Смоленской области</w:t>
      </w:r>
      <w:r w:rsidRPr="008F0B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9B">
        <w:rPr>
          <w:rFonts w:ascii="Times New Roman" w:hAnsi="Times New Roman"/>
          <w:sz w:val="28"/>
          <w:szCs w:val="28"/>
        </w:rPr>
        <w:t xml:space="preserve">либо об отказе в </w:t>
      </w:r>
      <w:r>
        <w:rPr>
          <w:rFonts w:ascii="Times New Roman" w:hAnsi="Times New Roman"/>
          <w:sz w:val="28"/>
          <w:szCs w:val="28"/>
        </w:rPr>
        <w:t xml:space="preserve">её предоставлении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0521C9" w:rsidRDefault="000521C9" w:rsidP="00AF6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49. Специалист Отдела</w:t>
      </w:r>
      <w:r>
        <w:rPr>
          <w:rFonts w:ascii="Times New Roman" w:hAnsi="Times New Roman"/>
          <w:sz w:val="24"/>
        </w:rPr>
        <w:t xml:space="preserve"> 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</w:t>
      </w:r>
      <w:r>
        <w:rPr>
          <w:rFonts w:ascii="Times New Roman" w:hAnsi="Times New Roman"/>
          <w:sz w:val="28"/>
          <w:szCs w:val="28"/>
        </w:rPr>
        <w:t>ом 15 и 18</w:t>
      </w:r>
      <w:r w:rsidRPr="00A44E62">
        <w:rPr>
          <w:rFonts w:ascii="Times New Roman" w:hAnsi="Times New Roman"/>
          <w:sz w:val="28"/>
          <w:szCs w:val="28"/>
        </w:rPr>
        <w:t xml:space="preserve"> раздела 2 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0521C9" w:rsidRPr="008409F5" w:rsidRDefault="000521C9" w:rsidP="00AF6B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50</w:t>
      </w:r>
      <w:r w:rsidRPr="008409F5">
        <w:rPr>
          <w:sz w:val="28"/>
          <w:szCs w:val="28"/>
        </w:rPr>
        <w:t xml:space="preserve">. В случае если заявителем представлены все документы, указанные в пункте </w:t>
      </w:r>
      <w:r>
        <w:rPr>
          <w:sz w:val="28"/>
          <w:szCs w:val="28"/>
        </w:rPr>
        <w:t>20</w:t>
      </w:r>
      <w:r w:rsidRPr="00B13D51">
        <w:rPr>
          <w:sz w:val="28"/>
          <w:szCs w:val="28"/>
        </w:rPr>
        <w:t xml:space="preserve"> </w:t>
      </w:r>
      <w:r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51</w:t>
      </w:r>
      <w:r w:rsidRPr="008409F5">
        <w:rPr>
          <w:sz w:val="28"/>
          <w:szCs w:val="28"/>
        </w:rPr>
        <w:t xml:space="preserve">. В случае если заявителем по собственной инициативе не представлены указанные в пункте </w:t>
      </w:r>
      <w:r>
        <w:rPr>
          <w:sz w:val="28"/>
          <w:szCs w:val="28"/>
        </w:rPr>
        <w:t>20</w:t>
      </w:r>
      <w:r w:rsidRPr="00B13D51">
        <w:rPr>
          <w:sz w:val="28"/>
          <w:szCs w:val="28"/>
        </w:rPr>
        <w:t xml:space="preserve"> </w:t>
      </w:r>
      <w:r w:rsidRPr="008409F5">
        <w:rPr>
          <w:sz w:val="28"/>
          <w:szCs w:val="28"/>
        </w:rPr>
        <w:t>настоящего Административного регламента документы, специалист</w:t>
      </w:r>
      <w:r>
        <w:rPr>
          <w:sz w:val="28"/>
          <w:szCs w:val="28"/>
        </w:rPr>
        <w:t xml:space="preserve"> Отдела</w:t>
      </w:r>
      <w:r w:rsidRPr="008409F5">
        <w:rPr>
          <w:sz w:val="28"/>
          <w:szCs w:val="28"/>
        </w:rPr>
        <w:t>, формир</w:t>
      </w:r>
      <w:r>
        <w:rPr>
          <w:sz w:val="28"/>
          <w:szCs w:val="28"/>
        </w:rPr>
        <w:t>ует</w:t>
      </w:r>
      <w:r w:rsidRPr="008409F5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яет</w:t>
      </w:r>
      <w:r w:rsidRPr="008409F5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ый запрос.</w:t>
      </w:r>
    </w:p>
    <w:p w:rsidR="000521C9" w:rsidRPr="008409F5" w:rsidRDefault="000521C9" w:rsidP="00AF6B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52</w:t>
      </w:r>
      <w:r w:rsidRPr="008409F5">
        <w:rPr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0521C9" w:rsidRPr="008409F5" w:rsidRDefault="000521C9" w:rsidP="00AF6B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53</w:t>
      </w:r>
      <w:r w:rsidRPr="008409F5">
        <w:rPr>
          <w:sz w:val="28"/>
          <w:szCs w:val="28"/>
        </w:rPr>
        <w:t>. Срок подготовки межведомственного запроса специалистом</w:t>
      </w:r>
      <w:r>
        <w:rPr>
          <w:sz w:val="28"/>
          <w:szCs w:val="28"/>
        </w:rPr>
        <w:t xml:space="preserve"> Отдела</w:t>
      </w:r>
      <w:r w:rsidRPr="008409F5">
        <w:rPr>
          <w:sz w:val="28"/>
          <w:szCs w:val="28"/>
        </w:rPr>
        <w:t xml:space="preserve"> не может превышать 3 рабочих дня.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54</w:t>
      </w:r>
      <w:r w:rsidRPr="008409F5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521C9" w:rsidRDefault="000521C9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55.</w:t>
      </w:r>
      <w:r w:rsidRPr="00E404CC">
        <w:rPr>
          <w:color w:val="000000"/>
          <w:sz w:val="28"/>
          <w:szCs w:val="28"/>
        </w:rPr>
        <w:t xml:space="preserve"> Максимальный срок исполнения указанной административной процедуры – </w:t>
      </w:r>
      <w:r>
        <w:rPr>
          <w:color w:val="000000"/>
          <w:sz w:val="28"/>
          <w:szCs w:val="28"/>
        </w:rPr>
        <w:t>8</w:t>
      </w:r>
      <w:r w:rsidRPr="00E404CC">
        <w:rPr>
          <w:color w:val="000000"/>
          <w:sz w:val="28"/>
          <w:szCs w:val="28"/>
        </w:rPr>
        <w:t xml:space="preserve"> рабочих дн</w:t>
      </w:r>
      <w:r>
        <w:rPr>
          <w:color w:val="000000"/>
          <w:sz w:val="28"/>
          <w:szCs w:val="28"/>
        </w:rPr>
        <w:t>ей</w:t>
      </w:r>
      <w:r w:rsidRPr="00E404CC">
        <w:rPr>
          <w:color w:val="000000"/>
          <w:sz w:val="28"/>
          <w:szCs w:val="28"/>
        </w:rPr>
        <w:t>.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</w:p>
    <w:p w:rsidR="000521C9" w:rsidRPr="004830EE" w:rsidRDefault="00C74F83" w:rsidP="00AF6B24">
      <w:pPr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</w:t>
      </w:r>
      <w:r w:rsidRPr="00483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</w:t>
      </w:r>
      <w:r w:rsidR="000521C9" w:rsidRPr="004830EE">
        <w:rPr>
          <w:b/>
          <w:sz w:val="28"/>
          <w:szCs w:val="28"/>
        </w:rPr>
        <w:t xml:space="preserve">Вынесение инвестиционного проекта на  рассмотрение Совета, </w:t>
      </w:r>
      <w:r w:rsidR="000521C9">
        <w:rPr>
          <w:b/>
          <w:sz w:val="28"/>
          <w:szCs w:val="28"/>
        </w:rPr>
        <w:t>к</w:t>
      </w:r>
      <w:r w:rsidR="000521C9" w:rsidRPr="004830EE">
        <w:rPr>
          <w:b/>
          <w:sz w:val="28"/>
          <w:szCs w:val="28"/>
        </w:rPr>
        <w:t xml:space="preserve">омплексная экономическая экспертиза инвестиционного проекта Советом и </w:t>
      </w:r>
      <w:r w:rsidR="000521C9">
        <w:rPr>
          <w:b/>
          <w:sz w:val="28"/>
          <w:szCs w:val="28"/>
        </w:rPr>
        <w:lastRenderedPageBreak/>
        <w:t>п</w:t>
      </w:r>
      <w:r w:rsidR="000521C9" w:rsidRPr="004830EE">
        <w:rPr>
          <w:b/>
          <w:sz w:val="28"/>
          <w:szCs w:val="28"/>
        </w:rPr>
        <w:t>ринятие Советом по инвестициям решени</w:t>
      </w:r>
      <w:r w:rsidR="000521C9">
        <w:rPr>
          <w:b/>
          <w:sz w:val="28"/>
          <w:szCs w:val="28"/>
        </w:rPr>
        <w:t>я</w:t>
      </w:r>
      <w:r w:rsidR="000521C9" w:rsidRPr="004830EE">
        <w:rPr>
          <w:b/>
          <w:sz w:val="28"/>
          <w:szCs w:val="28"/>
        </w:rPr>
        <w:t xml:space="preserve"> о предоставлении муниципальной услуги</w:t>
      </w:r>
      <w:r w:rsidR="000521C9" w:rsidRPr="004830EE">
        <w:rPr>
          <w:b/>
          <w:color w:val="0070C0"/>
          <w:sz w:val="28"/>
          <w:szCs w:val="28"/>
        </w:rPr>
        <w:t xml:space="preserve"> </w:t>
      </w:r>
    </w:p>
    <w:p w:rsidR="000521C9" w:rsidRPr="004830EE" w:rsidRDefault="000521C9" w:rsidP="00AF6B24">
      <w:pPr>
        <w:ind w:firstLine="709"/>
        <w:jc w:val="center"/>
        <w:rPr>
          <w:b/>
          <w:sz w:val="28"/>
          <w:szCs w:val="28"/>
        </w:rPr>
      </w:pP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56.</w:t>
      </w:r>
      <w:r w:rsidRPr="004830EE">
        <w:rPr>
          <w:color w:val="000000"/>
          <w:sz w:val="28"/>
          <w:szCs w:val="28"/>
        </w:rPr>
        <w:t xml:space="preserve">Основанием для начала процедуры </w:t>
      </w:r>
      <w:r>
        <w:rPr>
          <w:sz w:val="28"/>
          <w:szCs w:val="28"/>
        </w:rPr>
        <w:t>в</w:t>
      </w:r>
      <w:r w:rsidRPr="004830EE">
        <w:rPr>
          <w:sz w:val="28"/>
          <w:szCs w:val="28"/>
        </w:rPr>
        <w:t>ынесени</w:t>
      </w:r>
      <w:r>
        <w:rPr>
          <w:sz w:val="28"/>
          <w:szCs w:val="28"/>
        </w:rPr>
        <w:t>я</w:t>
      </w:r>
      <w:r w:rsidRPr="004830EE">
        <w:rPr>
          <w:sz w:val="28"/>
          <w:szCs w:val="28"/>
        </w:rPr>
        <w:t xml:space="preserve"> инвестиционного проекта на  рассмотрение Совета, </w:t>
      </w:r>
      <w:r>
        <w:rPr>
          <w:sz w:val="28"/>
          <w:szCs w:val="28"/>
        </w:rPr>
        <w:t>к</w:t>
      </w:r>
      <w:r w:rsidRPr="004830EE">
        <w:rPr>
          <w:sz w:val="28"/>
          <w:szCs w:val="28"/>
        </w:rPr>
        <w:t xml:space="preserve">омплексная экономическая экспертиза инвестиционного проекта Советом и </w:t>
      </w:r>
      <w:r>
        <w:rPr>
          <w:sz w:val="28"/>
          <w:szCs w:val="28"/>
        </w:rPr>
        <w:t>п</w:t>
      </w:r>
      <w:r w:rsidRPr="004830EE">
        <w:rPr>
          <w:sz w:val="28"/>
          <w:szCs w:val="28"/>
        </w:rPr>
        <w:t>ринятие Советом по инвестициям решение о предоставлении муниципальной услуги</w:t>
      </w:r>
      <w:r w:rsidRPr="004830EE">
        <w:rPr>
          <w:color w:val="0070C0"/>
          <w:sz w:val="28"/>
          <w:szCs w:val="28"/>
        </w:rPr>
        <w:t xml:space="preserve"> </w:t>
      </w:r>
      <w:r w:rsidRPr="004830EE">
        <w:rPr>
          <w:color w:val="000000"/>
          <w:sz w:val="28"/>
          <w:szCs w:val="28"/>
        </w:rPr>
        <w:t xml:space="preserve">является </w:t>
      </w:r>
      <w:r>
        <w:rPr>
          <w:sz w:val="28"/>
          <w:szCs w:val="28"/>
        </w:rPr>
        <w:t>поступление ответа на межведомственный запрос</w:t>
      </w:r>
      <w:r w:rsidRPr="004830EE">
        <w:rPr>
          <w:color w:val="000000"/>
          <w:sz w:val="28"/>
          <w:szCs w:val="28"/>
        </w:rPr>
        <w:t>.</w:t>
      </w:r>
    </w:p>
    <w:p w:rsidR="000521C9" w:rsidRPr="00514EFD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>
        <w:rPr>
          <w:color w:val="000000"/>
          <w:sz w:val="28"/>
          <w:szCs w:val="28"/>
        </w:rPr>
        <w:t>Специалист Отдела</w:t>
      </w:r>
      <w:r>
        <w:rPr>
          <w:sz w:val="24"/>
        </w:rPr>
        <w:t xml:space="preserve">  </w:t>
      </w:r>
      <w:r w:rsidRPr="00A44E62">
        <w:rPr>
          <w:sz w:val="28"/>
          <w:szCs w:val="28"/>
        </w:rPr>
        <w:t xml:space="preserve">не позднее  дня,  следующего за днем поступления  заявления, обеспечивает направление заявителю (вручение  -  в  случае  личного  обращения  заявителя  в  Отделе)  уведомления  о  приеме  заявления  к рассмотрению  либо уведомления  о  необходимости  устранения  нарушений  в  </w:t>
      </w:r>
      <w:r w:rsidRPr="00514EFD">
        <w:rPr>
          <w:sz w:val="28"/>
          <w:szCs w:val="28"/>
        </w:rPr>
        <w:t xml:space="preserve">оформлении  заявления  и  (или)  представления отсутствующих документов.    </w:t>
      </w:r>
    </w:p>
    <w:p w:rsidR="000521C9" w:rsidRPr="00514EFD" w:rsidRDefault="000521C9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14EFD">
        <w:rPr>
          <w:sz w:val="28"/>
          <w:szCs w:val="28"/>
        </w:rPr>
        <w:t>. При  отсутствии  предусмотренных  пунктом  2</w:t>
      </w:r>
      <w:r>
        <w:rPr>
          <w:sz w:val="28"/>
          <w:szCs w:val="28"/>
        </w:rPr>
        <w:t>4</w:t>
      </w:r>
      <w:r w:rsidRPr="00514EFD">
        <w:rPr>
          <w:sz w:val="28"/>
          <w:szCs w:val="28"/>
        </w:rPr>
        <w:t xml:space="preserve"> раздела 2  настоящего  Административного  регламента оснований  для  отказа  в  предоставлении  муниципальной  услуги  специалист Отдела выносит инвестиционный проект на рассмотрение Совета.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514EFD">
        <w:rPr>
          <w:sz w:val="28"/>
          <w:szCs w:val="28"/>
        </w:rPr>
        <w:t>.Совет проводит комплексную экономическую экспертизу инвестиционного проекта на соответствие критериям экономической и социальной значимости.</w:t>
      </w:r>
    </w:p>
    <w:p w:rsidR="000521C9" w:rsidRPr="00514EFD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Срок рассмотрения заявки с представленными документами не может превышать 30 дней. </w:t>
      </w:r>
    </w:p>
    <w:p w:rsidR="000521C9" w:rsidRPr="00E90534" w:rsidRDefault="000521C9" w:rsidP="00AF6B24">
      <w:pPr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61</w:t>
      </w:r>
      <w:r w:rsidRPr="00514EFD">
        <w:rPr>
          <w:sz w:val="28"/>
          <w:szCs w:val="28"/>
        </w:rPr>
        <w:t xml:space="preserve">. По результатам проведенной экспертизы инвестиционного проекта Совет выносит решение о предоставлении заявителю муниципальной поддержки либо об отказе в предоставлении </w:t>
      </w:r>
      <w:r>
        <w:rPr>
          <w:sz w:val="28"/>
          <w:szCs w:val="28"/>
        </w:rPr>
        <w:t>муниципальной поддержки</w:t>
      </w:r>
      <w:r w:rsidRPr="00514EFD">
        <w:rPr>
          <w:sz w:val="28"/>
          <w:szCs w:val="28"/>
        </w:rPr>
        <w:t>.</w:t>
      </w:r>
    </w:p>
    <w:p w:rsidR="000521C9" w:rsidRPr="00315722" w:rsidRDefault="000521C9" w:rsidP="00AF6B24">
      <w:pPr>
        <w:ind w:firstLine="709"/>
        <w:jc w:val="both"/>
        <w:rPr>
          <w:color w:val="FF0000"/>
          <w:sz w:val="28"/>
          <w:szCs w:val="28"/>
        </w:rPr>
      </w:pPr>
      <w:r w:rsidRPr="007C6790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C6790">
        <w:rPr>
          <w:sz w:val="28"/>
          <w:szCs w:val="28"/>
        </w:rPr>
        <w:t>. Специалист Отдела</w:t>
      </w:r>
      <w:r w:rsidRPr="007C6790">
        <w:rPr>
          <w:sz w:val="24"/>
        </w:rPr>
        <w:t xml:space="preserve">  </w:t>
      </w:r>
      <w:r w:rsidRPr="007C6790">
        <w:rPr>
          <w:sz w:val="28"/>
          <w:szCs w:val="28"/>
        </w:rPr>
        <w:t xml:space="preserve">в течении 7 дней </w:t>
      </w:r>
      <w:r w:rsidR="00AF6B24">
        <w:rPr>
          <w:sz w:val="28"/>
          <w:szCs w:val="28"/>
        </w:rPr>
        <w:t>подго</w:t>
      </w:r>
      <w:r>
        <w:rPr>
          <w:sz w:val="28"/>
          <w:szCs w:val="28"/>
        </w:rPr>
        <w:t>тавливает</w:t>
      </w:r>
      <w:r w:rsidRPr="007C6790">
        <w:rPr>
          <w:sz w:val="28"/>
          <w:szCs w:val="28"/>
        </w:rPr>
        <w:t xml:space="preserve"> заявителю уведомление о положительном решении Совета.</w:t>
      </w:r>
    </w:p>
    <w:p w:rsidR="000521C9" w:rsidRDefault="000521C9" w:rsidP="00AF6B2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8737A2">
        <w:rPr>
          <w:sz w:val="28"/>
          <w:szCs w:val="28"/>
        </w:rPr>
        <w:t>. При наличии</w:t>
      </w:r>
      <w:r w:rsidRPr="001C5D4B">
        <w:rPr>
          <w:sz w:val="28"/>
          <w:szCs w:val="28"/>
        </w:rPr>
        <w:t xml:space="preserve"> предусмотренных пунктом  </w:t>
      </w:r>
      <w:r>
        <w:rPr>
          <w:sz w:val="28"/>
          <w:szCs w:val="28"/>
        </w:rPr>
        <w:t>24</w:t>
      </w:r>
      <w:r w:rsidRPr="001C5D4B">
        <w:rPr>
          <w:sz w:val="28"/>
          <w:szCs w:val="28"/>
        </w:rPr>
        <w:t xml:space="preserve"> раздела 2  настоящего Административного регламента оснований для  отказа  в  предоставлении  муниципальной  услуги  специалист Отдела осуществляет подготовку   проекта уведомления 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области.</w:t>
      </w:r>
    </w:p>
    <w:p w:rsidR="000521C9" w:rsidRPr="001C5D4B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1C5D4B">
        <w:rPr>
          <w:sz w:val="28"/>
          <w:szCs w:val="28"/>
        </w:rPr>
        <w:t xml:space="preserve">Специалист Отдела </w:t>
      </w:r>
      <w:r w:rsidRPr="001C5D4B">
        <w:rPr>
          <w:sz w:val="24"/>
        </w:rPr>
        <w:t xml:space="preserve">  </w:t>
      </w:r>
      <w:r w:rsidRPr="001C5D4B">
        <w:rPr>
          <w:sz w:val="28"/>
          <w:szCs w:val="28"/>
        </w:rPr>
        <w:t>передает  проект уведомления 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1C5D4B">
        <w:rPr>
          <w:sz w:val="28"/>
          <w:szCs w:val="28"/>
        </w:rPr>
        <w:t xml:space="preserve"> для  визирования  начальнику Отдела.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8737A2">
        <w:rPr>
          <w:sz w:val="28"/>
          <w:szCs w:val="28"/>
        </w:rPr>
        <w:t xml:space="preserve">.  Начальник Отдела рассматривает  проект уведомления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8737A2">
        <w:rPr>
          <w:sz w:val="28"/>
          <w:szCs w:val="28"/>
        </w:rPr>
        <w:t xml:space="preserve"> и передает специалисту Отдела.</w:t>
      </w:r>
    </w:p>
    <w:p w:rsidR="000521C9" w:rsidRPr="001C5D4B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8737A2">
        <w:rPr>
          <w:sz w:val="28"/>
          <w:szCs w:val="28"/>
        </w:rPr>
        <w:t>. Специалист</w:t>
      </w:r>
      <w:r w:rsidRPr="001C5D4B">
        <w:rPr>
          <w:sz w:val="28"/>
          <w:szCs w:val="28"/>
        </w:rPr>
        <w:t xml:space="preserve"> Отдела направляет проект уведомления 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1C5D4B">
        <w:rPr>
          <w:sz w:val="28"/>
          <w:szCs w:val="28"/>
        </w:rPr>
        <w:t xml:space="preserve"> специалисту Администрации, ответственному за делопроизводство.</w:t>
      </w:r>
    </w:p>
    <w:p w:rsidR="000521C9" w:rsidRPr="001C5D4B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1C5D4B">
        <w:rPr>
          <w:sz w:val="28"/>
          <w:szCs w:val="28"/>
        </w:rPr>
        <w:t>Специалист Администрации, ответственный за делопроизводство, передает проект уведомления об отказе</w:t>
      </w:r>
      <w:r>
        <w:rPr>
          <w:sz w:val="28"/>
          <w:szCs w:val="28"/>
        </w:rPr>
        <w:t xml:space="preserve"> в предоставлении муниципальной </w:t>
      </w:r>
      <w:r>
        <w:rPr>
          <w:sz w:val="28"/>
          <w:szCs w:val="28"/>
        </w:rPr>
        <w:lastRenderedPageBreak/>
        <w:t>поддержки инвестиционной деятельности на территории муниципального образования «Кардымовский район» Смоленской области</w:t>
      </w:r>
      <w:r w:rsidRPr="001C5D4B">
        <w:rPr>
          <w:sz w:val="28"/>
          <w:szCs w:val="28"/>
        </w:rPr>
        <w:t xml:space="preserve"> на подпись Главе </w:t>
      </w:r>
      <w:r>
        <w:rPr>
          <w:sz w:val="28"/>
          <w:szCs w:val="28"/>
        </w:rPr>
        <w:t>муниципального образования</w:t>
      </w:r>
      <w:r w:rsidRPr="001C5D4B">
        <w:rPr>
          <w:sz w:val="28"/>
          <w:szCs w:val="28"/>
        </w:rPr>
        <w:t>.</w:t>
      </w:r>
    </w:p>
    <w:p w:rsidR="000521C9" w:rsidRPr="001C5D4B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1C5D4B">
        <w:rPr>
          <w:sz w:val="28"/>
          <w:szCs w:val="28"/>
        </w:rPr>
        <w:t xml:space="preserve">После подписания Главой </w:t>
      </w:r>
      <w:r>
        <w:rPr>
          <w:sz w:val="28"/>
          <w:szCs w:val="28"/>
        </w:rPr>
        <w:t xml:space="preserve">муниципального образования уведомления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1C5D4B">
        <w:rPr>
          <w:sz w:val="28"/>
          <w:szCs w:val="28"/>
        </w:rPr>
        <w:t xml:space="preserve"> направляется Главой </w:t>
      </w:r>
      <w:r>
        <w:rPr>
          <w:sz w:val="28"/>
          <w:szCs w:val="28"/>
        </w:rPr>
        <w:t>муниципального образования</w:t>
      </w:r>
      <w:r w:rsidRPr="001C5D4B">
        <w:rPr>
          <w:sz w:val="28"/>
          <w:szCs w:val="28"/>
        </w:rPr>
        <w:t xml:space="preserve"> специалисту Администрации, ответственному за делопроизводство для присвоения ему регистрационного номера.</w:t>
      </w:r>
    </w:p>
    <w:p w:rsidR="000521C9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1C5D4B">
        <w:rPr>
          <w:sz w:val="28"/>
          <w:szCs w:val="28"/>
        </w:rPr>
        <w:t xml:space="preserve">После присвоения регистрационного номера </w:t>
      </w:r>
      <w:r>
        <w:rPr>
          <w:sz w:val="28"/>
          <w:szCs w:val="28"/>
        </w:rPr>
        <w:t xml:space="preserve">уведомлению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подписания документов,  </w:t>
      </w:r>
      <w:r w:rsidRPr="00BB08FF">
        <w:rPr>
          <w:sz w:val="28"/>
          <w:szCs w:val="28"/>
        </w:rPr>
        <w:t>передает его специалисту Отдела.</w:t>
      </w:r>
    </w:p>
    <w:p w:rsidR="000521C9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F70259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в</w:t>
      </w:r>
      <w:r w:rsidRPr="004830EE">
        <w:rPr>
          <w:sz w:val="28"/>
          <w:szCs w:val="28"/>
        </w:rPr>
        <w:t>ынесени</w:t>
      </w:r>
      <w:r>
        <w:rPr>
          <w:sz w:val="28"/>
          <w:szCs w:val="28"/>
        </w:rPr>
        <w:t>я</w:t>
      </w:r>
      <w:r w:rsidRPr="004830EE">
        <w:rPr>
          <w:sz w:val="28"/>
          <w:szCs w:val="28"/>
        </w:rPr>
        <w:t xml:space="preserve"> инвестиционного проекта на  рассмотрение Совета, </w:t>
      </w:r>
      <w:r>
        <w:rPr>
          <w:sz w:val="28"/>
          <w:szCs w:val="28"/>
        </w:rPr>
        <w:t>к</w:t>
      </w:r>
      <w:r w:rsidRPr="004830EE">
        <w:rPr>
          <w:sz w:val="28"/>
          <w:szCs w:val="28"/>
        </w:rPr>
        <w:t xml:space="preserve">омплексная экономическая экспертиза инвестиционного проекта Советом и </w:t>
      </w:r>
      <w:r>
        <w:rPr>
          <w:sz w:val="28"/>
          <w:szCs w:val="28"/>
        </w:rPr>
        <w:t>п</w:t>
      </w:r>
      <w:r w:rsidRPr="004830EE">
        <w:rPr>
          <w:sz w:val="28"/>
          <w:szCs w:val="28"/>
        </w:rPr>
        <w:t>ринятие Советом по инвестициям решение о предоставлении муниципальной услуги</w:t>
      </w:r>
      <w:r>
        <w:rPr>
          <w:sz w:val="28"/>
          <w:szCs w:val="28"/>
        </w:rPr>
        <w:t xml:space="preserve"> </w:t>
      </w:r>
      <w:r w:rsidRPr="00F7025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38</w:t>
      </w:r>
      <w:r w:rsidRPr="00F70259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F70259">
        <w:rPr>
          <w:sz w:val="28"/>
          <w:szCs w:val="28"/>
        </w:rPr>
        <w:t xml:space="preserve">. </w:t>
      </w:r>
    </w:p>
    <w:p w:rsidR="000521C9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0521C9" w:rsidRPr="00A87C3D" w:rsidRDefault="00C74F83" w:rsidP="00AF6B24">
      <w:pPr>
        <w:ind w:firstLine="709"/>
        <w:jc w:val="center"/>
        <w:rPr>
          <w:b/>
          <w:color w:val="C00000"/>
          <w:sz w:val="28"/>
          <w:szCs w:val="28"/>
        </w:rPr>
      </w:pPr>
      <w:r w:rsidRPr="00E404CC">
        <w:rPr>
          <w:b/>
          <w:sz w:val="28"/>
          <w:szCs w:val="28"/>
        </w:rPr>
        <w:t>Раздел</w:t>
      </w:r>
      <w:r w:rsidRPr="00A87C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</w:t>
      </w:r>
      <w:r w:rsidR="000521C9" w:rsidRPr="00A87C3D">
        <w:rPr>
          <w:b/>
          <w:sz w:val="28"/>
          <w:szCs w:val="28"/>
        </w:rPr>
        <w:t>Выдача решения о предоставлении муниципальной поддержки инвестиционной деятельности на территории муниципального образования «Кардымовский район» Смоленской</w:t>
      </w:r>
    </w:p>
    <w:p w:rsidR="000521C9" w:rsidRPr="00C654B3" w:rsidRDefault="000521C9" w:rsidP="00AF6B24">
      <w:pPr>
        <w:ind w:firstLine="709"/>
        <w:jc w:val="both"/>
        <w:rPr>
          <w:color w:val="C00000"/>
          <w:sz w:val="28"/>
          <w:szCs w:val="28"/>
        </w:rPr>
      </w:pP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7C6790">
        <w:rPr>
          <w:sz w:val="28"/>
          <w:szCs w:val="28"/>
        </w:rPr>
        <w:t>. Основанием для начала  административной процедуры выдачи решения о предоставлении муниципальной поддержки инвестиционной деятельности на территории муниципального образования «Кардымовский район» Смоленской</w:t>
      </w:r>
      <w:r>
        <w:rPr>
          <w:sz w:val="28"/>
          <w:szCs w:val="28"/>
        </w:rPr>
        <w:t xml:space="preserve"> </w:t>
      </w:r>
      <w:r w:rsidRPr="007C6790">
        <w:rPr>
          <w:sz w:val="28"/>
          <w:szCs w:val="28"/>
        </w:rPr>
        <w:t xml:space="preserve"> либо  уведомления 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7C6790">
        <w:rPr>
          <w:sz w:val="28"/>
          <w:szCs w:val="28"/>
        </w:rPr>
        <w:t>, является  получение специалистом Отдела от</w:t>
      </w:r>
      <w:r w:rsidRPr="00290D33">
        <w:rPr>
          <w:sz w:val="28"/>
          <w:szCs w:val="28"/>
        </w:rPr>
        <w:t xml:space="preserve"> специалиста Администрации, ответственного за делопроизводство,  </w:t>
      </w:r>
      <w:r w:rsidRPr="007C6790">
        <w:rPr>
          <w:sz w:val="28"/>
          <w:szCs w:val="28"/>
        </w:rPr>
        <w:t>решения о предоставлении муниципальной поддержки инвестиционной деятельности</w:t>
      </w:r>
      <w:r w:rsidRPr="00290D33">
        <w:rPr>
          <w:rStyle w:val="a8"/>
          <w:b w:val="0"/>
          <w:sz w:val="28"/>
          <w:szCs w:val="28"/>
        </w:rPr>
        <w:t xml:space="preserve"> либо </w:t>
      </w:r>
      <w:r w:rsidRPr="00290D33">
        <w:rPr>
          <w:sz w:val="28"/>
          <w:szCs w:val="28"/>
        </w:rPr>
        <w:t>уведомления</w:t>
      </w:r>
      <w:r w:rsidRPr="007C6790">
        <w:rPr>
          <w:sz w:val="28"/>
          <w:szCs w:val="28"/>
        </w:rPr>
        <w:t xml:space="preserve">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деятельности.</w:t>
      </w:r>
    </w:p>
    <w:p w:rsidR="000521C9" w:rsidRPr="00535259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535259">
        <w:rPr>
          <w:sz w:val="28"/>
          <w:szCs w:val="28"/>
        </w:rPr>
        <w:t xml:space="preserve">Специалист Отдела при получении </w:t>
      </w:r>
      <w:r>
        <w:rPr>
          <w:sz w:val="28"/>
          <w:szCs w:val="28"/>
        </w:rPr>
        <w:t>решения</w:t>
      </w:r>
      <w:r w:rsidRPr="00535259">
        <w:rPr>
          <w:sz w:val="28"/>
          <w:szCs w:val="28"/>
        </w:rPr>
        <w:t xml:space="preserve"> не позднее дня, следующего за д</w:t>
      </w:r>
      <w:r>
        <w:rPr>
          <w:sz w:val="28"/>
          <w:szCs w:val="28"/>
        </w:rPr>
        <w:t xml:space="preserve">нем принятия решения </w:t>
      </w:r>
      <w:r w:rsidRPr="007C6790">
        <w:rPr>
          <w:sz w:val="28"/>
          <w:szCs w:val="28"/>
        </w:rPr>
        <w:t>о предоставлении муниципальной поддержки инвестиционной деятельности на территории муниципального образования «Кардымовский район» Смоленской</w:t>
      </w:r>
      <w:r>
        <w:rPr>
          <w:sz w:val="28"/>
          <w:szCs w:val="28"/>
        </w:rPr>
        <w:t xml:space="preserve"> </w:t>
      </w:r>
      <w:r w:rsidRPr="007C6790">
        <w:rPr>
          <w:sz w:val="28"/>
          <w:szCs w:val="28"/>
        </w:rPr>
        <w:t xml:space="preserve"> либо  уведомления 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на территории муниципального образования «Кардымовский район» Смоленской области</w:t>
      </w:r>
      <w:r w:rsidRPr="00535259">
        <w:rPr>
          <w:sz w:val="28"/>
          <w:szCs w:val="28"/>
        </w:rPr>
        <w:t>,  направляет (выдает - в случае личного обращения заявителя в Отдел) заявителю уведомлени</w:t>
      </w:r>
      <w:r>
        <w:rPr>
          <w:sz w:val="28"/>
          <w:szCs w:val="28"/>
        </w:rPr>
        <w:t>я</w:t>
      </w:r>
      <w:r w:rsidRPr="00535259">
        <w:rPr>
          <w:sz w:val="28"/>
          <w:szCs w:val="28"/>
        </w:rPr>
        <w:t xml:space="preserve"> о принятии одного из указанных решений.  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 </w:t>
      </w:r>
      <w:r w:rsidRPr="00535259">
        <w:rPr>
          <w:sz w:val="28"/>
          <w:szCs w:val="28"/>
        </w:rPr>
        <w:t xml:space="preserve">Максимальный  срок  выполнения  административной  процедуры  выдачи </w:t>
      </w:r>
      <w:r>
        <w:rPr>
          <w:sz w:val="28"/>
          <w:szCs w:val="28"/>
        </w:rPr>
        <w:t xml:space="preserve">решения </w:t>
      </w:r>
      <w:r w:rsidRPr="00535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C6790">
        <w:rPr>
          <w:sz w:val="28"/>
          <w:szCs w:val="28"/>
        </w:rPr>
        <w:t xml:space="preserve">предоставлении муниципальной поддержки инвестиционной </w:t>
      </w:r>
      <w:r w:rsidRPr="007C6790">
        <w:rPr>
          <w:sz w:val="28"/>
          <w:szCs w:val="28"/>
        </w:rPr>
        <w:lastRenderedPageBreak/>
        <w:t xml:space="preserve">деятельности либо  уведомления  </w:t>
      </w:r>
      <w:r w:rsidRPr="001C5D4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муниципальной поддержки инвестиционной деятельности </w:t>
      </w:r>
      <w:r w:rsidRPr="00535259">
        <w:rPr>
          <w:sz w:val="28"/>
          <w:szCs w:val="28"/>
        </w:rPr>
        <w:t>составляет 3 дня.</w:t>
      </w:r>
    </w:p>
    <w:p w:rsidR="000521C9" w:rsidRPr="00F70259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0521C9" w:rsidRPr="00304E55" w:rsidRDefault="00C74F83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404CC">
        <w:rPr>
          <w:b/>
          <w:sz w:val="28"/>
          <w:szCs w:val="28"/>
        </w:rPr>
        <w:t>Раздел</w:t>
      </w:r>
      <w:r w:rsidRPr="00304E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6. </w:t>
      </w:r>
      <w:r w:rsidR="000521C9" w:rsidRPr="00304E55">
        <w:rPr>
          <w:b/>
          <w:bCs/>
          <w:sz w:val="28"/>
          <w:szCs w:val="28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304E55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0521C9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304E55"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304E55">
        <w:rPr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304E55">
        <w:rPr>
          <w:sz w:val="28"/>
          <w:szCs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304E55">
        <w:rPr>
          <w:sz w:val="28"/>
          <w:szCs w:val="28"/>
        </w:rPr>
        <w:t xml:space="preserve">Специалисты </w:t>
      </w:r>
      <w:r w:rsidR="00E422E7">
        <w:rPr>
          <w:sz w:val="28"/>
          <w:szCs w:val="28"/>
        </w:rPr>
        <w:t>Администрации</w:t>
      </w:r>
      <w:r w:rsidRPr="00304E55">
        <w:rPr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304E55">
        <w:rPr>
          <w:sz w:val="28"/>
          <w:szCs w:val="28"/>
        </w:rPr>
        <w:t xml:space="preserve">Руководители и специалисты </w:t>
      </w:r>
      <w:r w:rsidR="00E422E7">
        <w:rPr>
          <w:sz w:val="28"/>
          <w:szCs w:val="28"/>
        </w:rPr>
        <w:t>Администрации</w:t>
      </w:r>
      <w:r w:rsidRPr="00304E55">
        <w:rPr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</w:p>
    <w:p w:rsidR="000521C9" w:rsidRDefault="00C74F83" w:rsidP="00AF6B2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 xml:space="preserve">7. </w:t>
      </w:r>
      <w:r w:rsidR="000521C9" w:rsidRPr="00E404CC">
        <w:rPr>
          <w:b/>
          <w:sz w:val="28"/>
          <w:szCs w:val="28"/>
        </w:rPr>
        <w:t>Порядок и формы контроля за предоставлением</w:t>
      </w:r>
      <w:r w:rsidR="000521C9" w:rsidRPr="00E404CC">
        <w:rPr>
          <w:b/>
          <w:sz w:val="28"/>
          <w:szCs w:val="28"/>
        </w:rPr>
        <w:br/>
        <w:t>муниципальной услуги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521C9" w:rsidRPr="00E404CC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E404CC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муниципального образования</w:t>
      </w:r>
      <w:r w:rsidRPr="00E404CC">
        <w:rPr>
          <w:sz w:val="28"/>
          <w:szCs w:val="28"/>
        </w:rPr>
        <w:t xml:space="preserve">, курирующий вопросы </w:t>
      </w:r>
      <w:r>
        <w:rPr>
          <w:sz w:val="28"/>
          <w:szCs w:val="28"/>
        </w:rPr>
        <w:t>экономики</w:t>
      </w:r>
      <w:r w:rsidRPr="00E404CC">
        <w:rPr>
          <w:sz w:val="28"/>
          <w:szCs w:val="28"/>
        </w:rPr>
        <w:t>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0521C9" w:rsidRPr="00E404CC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E404CC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>
        <w:rPr>
          <w:sz w:val="28"/>
          <w:szCs w:val="28"/>
        </w:rPr>
        <w:t>муниципального образования</w:t>
      </w:r>
      <w:r w:rsidRPr="00E404CC">
        <w:rPr>
          <w:sz w:val="28"/>
          <w:szCs w:val="28"/>
        </w:rPr>
        <w:t xml:space="preserve">, курирующим вопросы </w:t>
      </w:r>
      <w:r>
        <w:rPr>
          <w:sz w:val="28"/>
          <w:szCs w:val="28"/>
        </w:rPr>
        <w:t>экономики</w:t>
      </w:r>
      <w:r w:rsidRPr="00E404CC">
        <w:rPr>
          <w:sz w:val="28"/>
          <w:szCs w:val="28"/>
        </w:rPr>
        <w:t>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0521C9" w:rsidRPr="00E404CC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E404CC">
        <w:rPr>
          <w:sz w:val="28"/>
          <w:szCs w:val="28"/>
        </w:rPr>
        <w:t>Руководитель Отдела проводит проверк</w:t>
      </w:r>
      <w:r>
        <w:rPr>
          <w:sz w:val="28"/>
          <w:szCs w:val="28"/>
        </w:rPr>
        <w:t>у</w:t>
      </w:r>
      <w:r w:rsidRPr="00E404CC">
        <w:rPr>
          <w:sz w:val="28"/>
          <w:szCs w:val="28"/>
        </w:rPr>
        <w:t xml:space="preserve"> полноты и качества предоставления муниципальной услуги специалистами Отдела.</w:t>
      </w:r>
    </w:p>
    <w:p w:rsidR="000521C9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E404CC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0521C9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E404CC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0521C9" w:rsidRPr="00E404CC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Pr="00E404CC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0521C9" w:rsidRPr="00E404CC" w:rsidRDefault="00C74F83" w:rsidP="00AF6B24">
      <w:pPr>
        <w:pStyle w:val="a5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8. </w:t>
      </w:r>
      <w:r w:rsidR="000521C9" w:rsidRPr="00E404C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521C9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86. З</w:t>
      </w:r>
      <w:r w:rsidRPr="00E404CC">
        <w:rPr>
          <w:sz w:val="28"/>
          <w:szCs w:val="28"/>
        </w:rPr>
        <w:t xml:space="preserve">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>
        <w:rPr>
          <w:sz w:val="28"/>
          <w:szCs w:val="28"/>
        </w:rPr>
        <w:t>муниципального образования</w:t>
      </w:r>
      <w:r w:rsidRPr="00E404CC">
        <w:rPr>
          <w:sz w:val="28"/>
          <w:szCs w:val="28"/>
        </w:rPr>
        <w:t>.</w:t>
      </w:r>
    </w:p>
    <w:p w:rsidR="000521C9" w:rsidRPr="00E404CC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0521C9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</w:rPr>
      </w:pPr>
      <w:r>
        <w:rPr>
          <w:sz w:val="28"/>
          <w:szCs w:val="28"/>
        </w:rPr>
        <w:lastRenderedPageBreak/>
        <w:t xml:space="preserve">87. </w:t>
      </w:r>
      <w:r w:rsidRPr="00E404CC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«Кардымовский район» Смоленской области.</w:t>
      </w: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145846" w:rsidRDefault="0014584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145846" w:rsidRDefault="0014584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145846" w:rsidRDefault="0014584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145846" w:rsidRDefault="0014584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76E86" w:rsidRDefault="00076E86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325D5" w:rsidRDefault="00C325D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325D5" w:rsidRDefault="00C325D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325D5" w:rsidRDefault="00C325D5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521C9" w:rsidRDefault="000521C9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521C9" w:rsidRDefault="000521C9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521C9" w:rsidRPr="003F4593" w:rsidRDefault="000521C9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A440E" w:rsidRPr="003F4593" w:rsidRDefault="000A440E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A440E" w:rsidRPr="003F4593" w:rsidRDefault="000A440E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A440E" w:rsidRPr="003F4593" w:rsidRDefault="000A440E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A440E" w:rsidRPr="003F4593" w:rsidRDefault="000A440E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521C9" w:rsidRDefault="000521C9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C74F83" w:rsidRDefault="00C74F83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0F27B1" w:rsidRPr="00085CFF" w:rsidRDefault="000F27B1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lastRenderedPageBreak/>
        <w:t>Приложение 1                                                                                                                                              к Административному регламенту</w:t>
      </w:r>
    </w:p>
    <w:p w:rsidR="00BD2AC6" w:rsidRDefault="00BD2AC6" w:rsidP="000F27B1">
      <w:pPr>
        <w:shd w:val="clear" w:color="auto" w:fill="FFFFFF"/>
        <w:rPr>
          <w:sz w:val="28"/>
          <w:szCs w:val="28"/>
        </w:rPr>
      </w:pPr>
    </w:p>
    <w:p w:rsidR="000F27B1" w:rsidRPr="005D3331" w:rsidRDefault="00BD2AC6" w:rsidP="000F27B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27B1" w:rsidRPr="005D3331">
        <w:rPr>
          <w:sz w:val="28"/>
          <w:szCs w:val="28"/>
        </w:rPr>
        <w:t xml:space="preserve">Главе </w:t>
      </w:r>
      <w:r w:rsidR="000F27B1">
        <w:rPr>
          <w:sz w:val="28"/>
          <w:szCs w:val="28"/>
        </w:rPr>
        <w:t xml:space="preserve"> </w:t>
      </w:r>
      <w:r w:rsidR="000F27B1" w:rsidRPr="005D3331">
        <w:rPr>
          <w:sz w:val="28"/>
          <w:szCs w:val="28"/>
        </w:rPr>
        <w:t>муниципального образования</w:t>
      </w:r>
    </w:p>
    <w:p w:rsidR="000F27B1" w:rsidRDefault="000F27B1" w:rsidP="000F27B1">
      <w:pPr>
        <w:shd w:val="clear" w:color="auto" w:fill="FFFFFF"/>
        <w:ind w:left="4961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«Кардымовский район» </w:t>
      </w:r>
    </w:p>
    <w:p w:rsidR="000F27B1" w:rsidRPr="005D3331" w:rsidRDefault="000F27B1" w:rsidP="000F27B1">
      <w:pPr>
        <w:shd w:val="clear" w:color="auto" w:fill="FFFFFF"/>
        <w:ind w:left="4961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Смоленской области</w:t>
      </w:r>
    </w:p>
    <w:p w:rsidR="000F27B1" w:rsidRPr="005D3331" w:rsidRDefault="000F27B1" w:rsidP="000F27B1">
      <w:pPr>
        <w:shd w:val="clear" w:color="auto" w:fill="FFFFFF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5D3331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</w:t>
      </w:r>
    </w:p>
    <w:p w:rsidR="000F27B1" w:rsidRPr="005D3331" w:rsidRDefault="000F27B1" w:rsidP="000F27B1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5D3331">
        <w:rPr>
          <w:sz w:val="28"/>
          <w:szCs w:val="28"/>
        </w:rPr>
        <w:t>(Ф.И.О.)</w:t>
      </w:r>
    </w:p>
    <w:p w:rsidR="000F27B1" w:rsidRPr="005D3331" w:rsidRDefault="000F27B1" w:rsidP="000F27B1">
      <w:pPr>
        <w:jc w:val="right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 xml:space="preserve">                                      </w:t>
      </w:r>
    </w:p>
    <w:p w:rsidR="00D06743" w:rsidRPr="00A77C80" w:rsidRDefault="004E0A5D" w:rsidP="00D06743">
      <w:pPr>
        <w:tabs>
          <w:tab w:val="center" w:pos="5102"/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06743" w:rsidRPr="00A77C80">
        <w:rPr>
          <w:b/>
          <w:sz w:val="28"/>
          <w:szCs w:val="28"/>
        </w:rPr>
        <w:t>Заявка</w:t>
      </w:r>
    </w:p>
    <w:p w:rsidR="00D06743" w:rsidRDefault="00D06743" w:rsidP="00D0674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063E1">
        <w:rPr>
          <w:rFonts w:ascii="Times New Roman" w:hAnsi="Times New Roman"/>
          <w:i w:val="0"/>
        </w:rPr>
        <w:t>на предоставление муниципальной поддержки</w:t>
      </w:r>
      <w:r>
        <w:rPr>
          <w:rFonts w:ascii="Times New Roman" w:hAnsi="Times New Roman"/>
          <w:i w:val="0"/>
        </w:rPr>
        <w:t xml:space="preserve"> инвестиционной деятельности</w:t>
      </w:r>
    </w:p>
    <w:p w:rsidR="00D06743" w:rsidRPr="00F05FB7" w:rsidRDefault="00D06743" w:rsidP="00D0674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_____________________</w:t>
      </w:r>
      <w:r w:rsidRPr="00F05FB7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</w:t>
      </w:r>
      <w:r w:rsidRPr="00F05FB7">
        <w:rPr>
          <w:rFonts w:ascii="Times New Roman" w:hAnsi="Times New Roman"/>
          <w:b w:val="0"/>
          <w:bCs w:val="0"/>
          <w:sz w:val="26"/>
          <w:szCs w:val="26"/>
        </w:rPr>
        <w:t xml:space="preserve">    </w:t>
      </w:r>
      <w:r w:rsidRPr="00F05FB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D06743" w:rsidRPr="00F05FB7" w:rsidRDefault="00D06743" w:rsidP="00D06743">
      <w:pPr>
        <w:rPr>
          <w:sz w:val="22"/>
        </w:rPr>
      </w:pPr>
      <w:r>
        <w:rPr>
          <w:sz w:val="18"/>
        </w:rPr>
        <w:t xml:space="preserve">   </w:t>
      </w:r>
      <w:r w:rsidRPr="00F05FB7">
        <w:rPr>
          <w:sz w:val="18"/>
        </w:rPr>
        <w:t xml:space="preserve">   Дата регистрации</w:t>
      </w:r>
      <w:r w:rsidRPr="00F05FB7">
        <w:rPr>
          <w:sz w:val="22"/>
        </w:rPr>
        <w:t xml:space="preserve"> </w:t>
      </w:r>
      <w:r w:rsidRPr="00F05FB7">
        <w:rPr>
          <w:sz w:val="22"/>
        </w:rPr>
        <w:tab/>
      </w:r>
      <w:r w:rsidRPr="00F05FB7">
        <w:rPr>
          <w:sz w:val="22"/>
        </w:rPr>
        <w:tab/>
      </w:r>
      <w:r w:rsidRPr="00F05FB7">
        <w:rPr>
          <w:sz w:val="22"/>
        </w:rPr>
        <w:tab/>
      </w:r>
    </w:p>
    <w:p w:rsidR="00D06743" w:rsidRDefault="00D06743" w:rsidP="00D06743">
      <w:pPr>
        <w:ind w:firstLine="709"/>
        <w:rPr>
          <w:sz w:val="22"/>
        </w:rPr>
      </w:pP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</w:rPr>
        <w:t xml:space="preserve"> Претендент (субъект инвестиционной деятельности)  ___________________</w:t>
      </w:r>
    </w:p>
    <w:p w:rsidR="00D06743" w:rsidRDefault="00D06743" w:rsidP="00D067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06743" w:rsidRDefault="00D06743" w:rsidP="00D06743">
      <w:pPr>
        <w:ind w:firstLine="993"/>
      </w:pPr>
      <w:r>
        <w:t>(полное и сокращенное наименование организации с указанием организационно-правовой формы)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  <w:szCs w:val="28"/>
        </w:rPr>
        <w:t xml:space="preserve"> Почтовый и юридический адрес</w:t>
      </w:r>
      <w:r>
        <w:rPr>
          <w:sz w:val="28"/>
        </w:rPr>
        <w:t xml:space="preserve"> _____________________________________</w:t>
      </w:r>
    </w:p>
    <w:p w:rsidR="00D06743" w:rsidRDefault="00D06743" w:rsidP="00D067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</w:rPr>
        <w:t xml:space="preserve"> Основной государственный регистрационный номер (ОГРН) _____________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</w:rPr>
        <w:t xml:space="preserve"> Идентификационный номер налогоплательщика (ИНН) _________________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  <w:szCs w:val="28"/>
        </w:rPr>
        <w:t xml:space="preserve"> Доля государства в уставном капитале________________________________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  <w:szCs w:val="28"/>
        </w:rPr>
        <w:t xml:space="preserve"> Банковские реквизиты ______________________________________________</w:t>
      </w:r>
    </w:p>
    <w:p w:rsidR="00D06743" w:rsidRDefault="00D06743" w:rsidP="00D06743">
      <w:pPr>
        <w:ind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06743" w:rsidRDefault="00D06743" w:rsidP="00D06743">
      <w:pPr>
        <w:widowControl w:val="0"/>
        <w:numPr>
          <w:ilvl w:val="0"/>
          <w:numId w:val="30"/>
        </w:numPr>
        <w:overflowPunct/>
        <w:ind w:left="0" w:firstLine="709"/>
        <w:textAlignment w:val="auto"/>
        <w:rPr>
          <w:sz w:val="28"/>
        </w:rPr>
      </w:pPr>
      <w:r>
        <w:rPr>
          <w:sz w:val="28"/>
        </w:rPr>
        <w:t xml:space="preserve"> Название проекта __________________________________________________</w:t>
      </w:r>
    </w:p>
    <w:p w:rsidR="00D06743" w:rsidRDefault="00D06743" w:rsidP="00D06743">
      <w:pPr>
        <w:spacing w:line="264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06743" w:rsidRPr="008B3D9A" w:rsidRDefault="00D06743" w:rsidP="00D06743">
      <w:pPr>
        <w:spacing w:line="264" w:lineRule="auto"/>
        <w:ind w:left="1416" w:hanging="1416"/>
        <w:rPr>
          <w:sz w:val="12"/>
          <w:szCs w:val="12"/>
        </w:rPr>
      </w:pPr>
    </w:p>
    <w:p w:rsidR="00D06743" w:rsidRDefault="00D06743" w:rsidP="00D06743">
      <w:pPr>
        <w:numPr>
          <w:ilvl w:val="0"/>
          <w:numId w:val="30"/>
        </w:numPr>
        <w:overflowPunct/>
        <w:autoSpaceDE/>
        <w:autoSpaceDN/>
        <w:adjustRightInd/>
        <w:ind w:hanging="77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 Форма </w:t>
      </w:r>
      <w:r w:rsidRPr="00ED5F8E">
        <w:rPr>
          <w:bCs/>
          <w:sz w:val="28"/>
          <w:szCs w:val="28"/>
        </w:rPr>
        <w:t xml:space="preserve">муниципальной поддержки </w:t>
      </w: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720"/>
        <w:gridCol w:w="8919"/>
      </w:tblGrid>
      <w:tr w:rsidR="00D06743" w:rsidTr="00145846">
        <w:trPr>
          <w:cantSplit/>
        </w:trPr>
        <w:tc>
          <w:tcPr>
            <w:tcW w:w="567" w:type="dxa"/>
          </w:tcPr>
          <w:p w:rsidR="00D06743" w:rsidRDefault="00D06743" w:rsidP="00145846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</w:t>
            </w:r>
          </w:p>
        </w:tc>
        <w:tc>
          <w:tcPr>
            <w:tcW w:w="720" w:type="dxa"/>
          </w:tcPr>
          <w:p w:rsidR="00D06743" w:rsidRDefault="00D06743" w:rsidP="00145846">
            <w:pPr>
              <w:pStyle w:val="Nonformat"/>
              <w:widowControl/>
              <w:tabs>
                <w:tab w:val="left" w:pos="360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8919" w:type="dxa"/>
          </w:tcPr>
          <w:p w:rsidR="00D06743" w:rsidRDefault="00D06743" w:rsidP="00145846">
            <w:pPr>
              <w:spacing w:before="80" w:after="80"/>
              <w:ind w:left="-36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1D6A21">
              <w:rPr>
                <w:color w:val="000000"/>
                <w:sz w:val="28"/>
                <w:szCs w:val="28"/>
              </w:rPr>
              <w:t>становлени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D6A21">
              <w:rPr>
                <w:color w:val="000000"/>
                <w:sz w:val="28"/>
                <w:szCs w:val="28"/>
              </w:rPr>
              <w:t xml:space="preserve"> льготных ставок арендной платы при аренде земельных участков</w:t>
            </w:r>
            <w:r>
              <w:rPr>
                <w:color w:val="000000"/>
                <w:sz w:val="28"/>
                <w:szCs w:val="28"/>
              </w:rPr>
              <w:t>, находящихся в собственности муниципального образования «Кардымовский район»</w:t>
            </w:r>
            <w:r w:rsidRPr="001D6A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A21">
              <w:rPr>
                <w:color w:val="000000"/>
                <w:sz w:val="28"/>
                <w:szCs w:val="28"/>
              </w:rPr>
              <w:t>в целях осуществления инвестиционной деятельности на арендуемых земельных участках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06743" w:rsidTr="00145846">
        <w:trPr>
          <w:cantSplit/>
        </w:trPr>
        <w:tc>
          <w:tcPr>
            <w:tcW w:w="567" w:type="dxa"/>
          </w:tcPr>
          <w:p w:rsidR="00D06743" w:rsidRDefault="00D06743" w:rsidP="00145846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</w:t>
            </w:r>
          </w:p>
        </w:tc>
        <w:tc>
          <w:tcPr>
            <w:tcW w:w="720" w:type="dxa"/>
          </w:tcPr>
          <w:p w:rsidR="00D06743" w:rsidRDefault="00D06743" w:rsidP="00145846">
            <w:pPr>
              <w:tabs>
                <w:tab w:val="left" w:pos="36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8919" w:type="dxa"/>
          </w:tcPr>
          <w:p w:rsidR="00D06743" w:rsidRDefault="00D06743" w:rsidP="0014584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6A21">
              <w:rPr>
                <w:color w:val="000000"/>
                <w:sz w:val="28"/>
                <w:szCs w:val="28"/>
              </w:rPr>
              <w:t>редоставления субъектам инвестиционной деятельности льгот при  аренде объектов недвижимости, находящихся в собственности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A21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«Кардымовский район», </w:t>
            </w:r>
            <w:r w:rsidRPr="001D6A21">
              <w:rPr>
                <w:color w:val="000000"/>
                <w:sz w:val="28"/>
                <w:szCs w:val="28"/>
              </w:rPr>
              <w:t>в целях осуществления инвестиционной деятельности</w:t>
            </w:r>
            <w:r>
              <w:rPr>
                <w:color w:val="000000"/>
                <w:sz w:val="28"/>
                <w:szCs w:val="28"/>
              </w:rPr>
              <w:t xml:space="preserve"> на арендуемых объектах недвижимости.</w:t>
            </w:r>
          </w:p>
        </w:tc>
      </w:tr>
    </w:tbl>
    <w:p w:rsidR="00D06743" w:rsidRDefault="00D06743" w:rsidP="00D06743">
      <w:pPr>
        <w:widowControl w:val="0"/>
        <w:spacing w:line="264" w:lineRule="auto"/>
        <w:ind w:left="709"/>
        <w:jc w:val="both"/>
        <w:rPr>
          <w:sz w:val="28"/>
        </w:rPr>
      </w:pPr>
    </w:p>
    <w:p w:rsidR="00D06743" w:rsidRDefault="00D06743" w:rsidP="00D06743">
      <w:pPr>
        <w:widowControl w:val="0"/>
        <w:numPr>
          <w:ilvl w:val="0"/>
          <w:numId w:val="30"/>
        </w:numPr>
        <w:overflowPunct/>
        <w:spacing w:line="264" w:lineRule="auto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 Уполномоченное лицо по ведению проекта: </w:t>
      </w:r>
    </w:p>
    <w:p w:rsidR="00D06743" w:rsidRDefault="00D06743" w:rsidP="00D06743">
      <w:pPr>
        <w:ind w:firstLine="567"/>
        <w:jc w:val="both"/>
        <w:rPr>
          <w:sz w:val="28"/>
        </w:rPr>
      </w:pPr>
    </w:p>
    <w:p w:rsidR="00D06743" w:rsidRDefault="00D06743" w:rsidP="00D06743">
      <w:pPr>
        <w:ind w:firstLine="567"/>
        <w:jc w:val="both"/>
        <w:rPr>
          <w:sz w:val="28"/>
        </w:rPr>
      </w:pPr>
      <w:r>
        <w:rPr>
          <w:sz w:val="28"/>
        </w:rPr>
        <w:t>Должность __________________________________________________________</w:t>
      </w:r>
    </w:p>
    <w:p w:rsidR="00D06743" w:rsidRDefault="00D06743" w:rsidP="00D06743">
      <w:pPr>
        <w:ind w:firstLine="567"/>
        <w:jc w:val="both"/>
        <w:rPr>
          <w:sz w:val="28"/>
        </w:rPr>
      </w:pPr>
      <w:r>
        <w:rPr>
          <w:sz w:val="28"/>
        </w:rPr>
        <w:t>Ф.И.О. ______________________________________________________________</w:t>
      </w:r>
    </w:p>
    <w:p w:rsidR="00D06743" w:rsidRPr="00BB5A26" w:rsidRDefault="00D06743" w:rsidP="00D06743">
      <w:pPr>
        <w:ind w:firstLine="567"/>
        <w:jc w:val="both"/>
        <w:rPr>
          <w:sz w:val="28"/>
        </w:rPr>
      </w:pPr>
      <w:r>
        <w:rPr>
          <w:sz w:val="28"/>
        </w:rPr>
        <w:t xml:space="preserve">Телефон _____________факс _______________,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_____________________</w:t>
      </w:r>
    </w:p>
    <w:p w:rsidR="00D06743" w:rsidRPr="0068168E" w:rsidRDefault="00D06743" w:rsidP="00D06743">
      <w:pPr>
        <w:ind w:firstLine="567"/>
        <w:jc w:val="both"/>
        <w:rPr>
          <w:sz w:val="12"/>
          <w:szCs w:val="12"/>
        </w:rPr>
      </w:pPr>
    </w:p>
    <w:p w:rsidR="00D06743" w:rsidRPr="00164C54" w:rsidRDefault="00D06743" w:rsidP="00D06743">
      <w:pPr>
        <w:jc w:val="both"/>
        <w:rPr>
          <w:b/>
          <w:bCs/>
          <w:sz w:val="28"/>
          <w:szCs w:val="28"/>
          <w:u w:val="single"/>
        </w:rPr>
      </w:pPr>
      <w:r w:rsidRPr="00164C54">
        <w:rPr>
          <w:b/>
          <w:bCs/>
          <w:sz w:val="28"/>
          <w:szCs w:val="28"/>
          <w:u w:val="single"/>
        </w:rPr>
        <w:lastRenderedPageBreak/>
        <w:t>К заявлению инвестора прилагаются документы:</w:t>
      </w:r>
    </w:p>
    <w:p w:rsidR="00D06743" w:rsidRPr="00164C54" w:rsidRDefault="00D06743" w:rsidP="00D06743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12"/>
        <w:gridCol w:w="494"/>
        <w:gridCol w:w="12"/>
        <w:gridCol w:w="9305"/>
      </w:tblGrid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06" w:type="dxa"/>
            <w:gridSpan w:val="2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1.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Копия устава, учредительного договора</w:t>
            </w:r>
          </w:p>
        </w:tc>
      </w:tr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06" w:type="dxa"/>
            <w:gridSpan w:val="2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2.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pacing w:val="-6"/>
                <w:sz w:val="28"/>
                <w:szCs w:val="28"/>
              </w:rPr>
            </w:pPr>
            <w:r w:rsidRPr="00164C54">
              <w:rPr>
                <w:spacing w:val="-6"/>
                <w:sz w:val="28"/>
                <w:szCs w:val="28"/>
              </w:rPr>
              <w:t>Копия  документа о государственной регистрации юридического лица (индивидуального предпринимателя) и свидетельства о постановке на учет в налоговом органе района</w:t>
            </w:r>
          </w:p>
        </w:tc>
      </w:tr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06" w:type="dxa"/>
            <w:gridSpan w:val="2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pacing w:val="-6"/>
                <w:sz w:val="28"/>
                <w:szCs w:val="28"/>
              </w:rPr>
            </w:pPr>
            <w:r w:rsidRPr="00164C54">
              <w:rPr>
                <w:spacing w:val="-6"/>
                <w:sz w:val="28"/>
                <w:szCs w:val="28"/>
              </w:rPr>
              <w:t>Копия   свидетельства о постановке на учет в налоговом органе района</w:t>
            </w:r>
          </w:p>
        </w:tc>
      </w:tr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06" w:type="dxa"/>
            <w:gridSpan w:val="2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D6A21">
              <w:rPr>
                <w:color w:val="000000"/>
                <w:sz w:val="28"/>
                <w:szCs w:val="28"/>
              </w:rPr>
              <w:t>опи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1D6A21">
              <w:rPr>
                <w:color w:val="000000"/>
                <w:sz w:val="28"/>
                <w:szCs w:val="28"/>
              </w:rPr>
              <w:t xml:space="preserve"> Выписки из Единого государственного реестра юридических лиц</w:t>
            </w:r>
          </w:p>
        </w:tc>
      </w:tr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06" w:type="dxa"/>
            <w:gridSpan w:val="2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 xml:space="preserve">Копия приказа, выписки из протокола общего собрания или иного документа, подтверждающего назначение руководителя организации на должность </w:t>
            </w:r>
          </w:p>
        </w:tc>
      </w:tr>
      <w:tr w:rsidR="00D06743" w:rsidRPr="00164C54" w:rsidTr="00145846">
        <w:tc>
          <w:tcPr>
            <w:tcW w:w="465" w:type="dxa"/>
            <w:gridSpan w:val="2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494" w:type="dxa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6A21">
              <w:rPr>
                <w:color w:val="000000"/>
                <w:sz w:val="28"/>
                <w:szCs w:val="28"/>
              </w:rPr>
              <w:t>окумент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1D6A21">
              <w:rPr>
                <w:color w:val="000000"/>
                <w:sz w:val="28"/>
                <w:szCs w:val="28"/>
              </w:rPr>
              <w:t>, подтверждающи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D6A21">
              <w:rPr>
                <w:color w:val="000000"/>
                <w:sz w:val="28"/>
                <w:szCs w:val="28"/>
              </w:rPr>
              <w:t xml:space="preserve"> отсутствие задолженности по платежам в бюджеты всех уровней, внебюджетные фонды</w:t>
            </w:r>
          </w:p>
        </w:tc>
      </w:tr>
      <w:tr w:rsidR="00D06743" w:rsidRPr="00164C54" w:rsidTr="00145846">
        <w:tc>
          <w:tcPr>
            <w:tcW w:w="465" w:type="dxa"/>
            <w:gridSpan w:val="2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494" w:type="dxa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1D6A21">
              <w:rPr>
                <w:color w:val="000000"/>
                <w:sz w:val="28"/>
                <w:szCs w:val="28"/>
              </w:rPr>
              <w:t>правк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D6A21">
              <w:rPr>
                <w:color w:val="000000"/>
                <w:sz w:val="28"/>
                <w:szCs w:val="28"/>
              </w:rPr>
              <w:t xml:space="preserve"> о том, что инвестор не находится в стадии реорганизации, ликвидации или банкротства</w:t>
            </w:r>
          </w:p>
        </w:tc>
      </w:tr>
      <w:tr w:rsidR="00D06743" w:rsidRPr="00164C54" w:rsidTr="00145846">
        <w:tc>
          <w:tcPr>
            <w:tcW w:w="465" w:type="dxa"/>
            <w:gridSpan w:val="2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494" w:type="dxa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17" w:type="dxa"/>
            <w:gridSpan w:val="2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1D6A21">
              <w:rPr>
                <w:color w:val="000000"/>
                <w:sz w:val="28"/>
                <w:szCs w:val="28"/>
              </w:rPr>
              <w:t>нвестиционный проект (бизнес-план), отражающий экономическую целесообразность и социальный эффект от его внедрения для жизнедеятельности муниципального образования</w:t>
            </w:r>
          </w:p>
        </w:tc>
      </w:tr>
      <w:tr w:rsidR="00D06743" w:rsidRPr="00164C54" w:rsidTr="00145846">
        <w:tc>
          <w:tcPr>
            <w:tcW w:w="453" w:type="dxa"/>
          </w:tcPr>
          <w:p w:rsidR="00D06743" w:rsidRPr="00164C54" w:rsidRDefault="00D06743" w:rsidP="00145846">
            <w:pPr>
              <w:tabs>
                <w:tab w:val="left" w:pos="360"/>
              </w:tabs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</w:t>
            </w:r>
          </w:p>
        </w:tc>
        <w:tc>
          <w:tcPr>
            <w:tcW w:w="518" w:type="dxa"/>
            <w:gridSpan w:val="3"/>
          </w:tcPr>
          <w:p w:rsidR="00D06743" w:rsidRPr="00164C54" w:rsidRDefault="00D06743" w:rsidP="001458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4C54">
              <w:rPr>
                <w:sz w:val="28"/>
                <w:szCs w:val="28"/>
              </w:rPr>
              <w:t>.</w:t>
            </w:r>
          </w:p>
        </w:tc>
        <w:tc>
          <w:tcPr>
            <w:tcW w:w="9305" w:type="dxa"/>
          </w:tcPr>
          <w:p w:rsidR="00D06743" w:rsidRPr="00164C54" w:rsidRDefault="00D06743" w:rsidP="0014584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08CC">
              <w:rPr>
                <w:sz w:val="28"/>
                <w:szCs w:val="28"/>
              </w:rPr>
              <w:t>асчет прогнозируемых сумм налоговых поступлений в бюджеты бюджетной системы Российской Федерации в результате реализации инвестиционного проекта с разбивкой по уровням бюджета и налогам на восьмилетний период с начала реализации инвестиционного проекта</w:t>
            </w:r>
          </w:p>
        </w:tc>
      </w:tr>
    </w:tbl>
    <w:p w:rsidR="00D06743" w:rsidRDefault="00D06743" w:rsidP="00D06743">
      <w:pPr>
        <w:pStyle w:val="af9"/>
        <w:jc w:val="both"/>
        <w:rPr>
          <w:bCs/>
          <w:sz w:val="28"/>
          <w:szCs w:val="28"/>
        </w:rPr>
      </w:pPr>
    </w:p>
    <w:p w:rsidR="00D06743" w:rsidRDefault="00D06743" w:rsidP="00D06743">
      <w:pPr>
        <w:pStyle w:val="af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64C54">
        <w:rPr>
          <w:bCs/>
          <w:sz w:val="28"/>
          <w:szCs w:val="28"/>
        </w:rPr>
        <w:t>остоверность и актуальность сведений</w:t>
      </w:r>
      <w:r>
        <w:rPr>
          <w:bCs/>
          <w:sz w:val="28"/>
          <w:szCs w:val="28"/>
        </w:rPr>
        <w:t xml:space="preserve"> подтверждаем.</w:t>
      </w:r>
    </w:p>
    <w:p w:rsidR="00D06743" w:rsidRDefault="00D06743" w:rsidP="00D06743">
      <w:pPr>
        <w:pStyle w:val="af9"/>
        <w:jc w:val="both"/>
        <w:rPr>
          <w:bCs/>
          <w:sz w:val="28"/>
          <w:szCs w:val="28"/>
        </w:rPr>
      </w:pPr>
    </w:p>
    <w:p w:rsidR="00D06743" w:rsidRPr="00164C54" w:rsidRDefault="00D06743" w:rsidP="00D06743">
      <w:pPr>
        <w:pStyle w:val="af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D06743" w:rsidRPr="00164C54" w:rsidTr="00145846">
        <w:tc>
          <w:tcPr>
            <w:tcW w:w="10173" w:type="dxa"/>
          </w:tcPr>
          <w:p w:rsidR="00D06743" w:rsidRPr="00164C54" w:rsidRDefault="00D06743" w:rsidP="00145846">
            <w:pPr>
              <w:jc w:val="both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Руководитель __________________________</w:t>
            </w:r>
            <w:r>
              <w:rPr>
                <w:sz w:val="28"/>
                <w:szCs w:val="28"/>
              </w:rPr>
              <w:t>__</w:t>
            </w:r>
            <w:r w:rsidRPr="00164C54">
              <w:rPr>
                <w:sz w:val="28"/>
                <w:szCs w:val="28"/>
              </w:rPr>
              <w:t>_/_</w:t>
            </w:r>
            <w:r>
              <w:rPr>
                <w:sz w:val="28"/>
                <w:szCs w:val="28"/>
              </w:rPr>
              <w:t>_______</w:t>
            </w:r>
            <w:r w:rsidRPr="00164C54">
              <w:rPr>
                <w:sz w:val="28"/>
                <w:szCs w:val="28"/>
              </w:rPr>
              <w:t>_________________/</w:t>
            </w:r>
          </w:p>
          <w:p w:rsidR="00D06743" w:rsidRPr="00164C54" w:rsidRDefault="00D06743" w:rsidP="0014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</w:t>
            </w:r>
            <w:r w:rsidRPr="00164C54">
              <w:rPr>
                <w:sz w:val="28"/>
                <w:szCs w:val="28"/>
                <w:vertAlign w:val="superscript"/>
              </w:rPr>
              <w:t xml:space="preserve">Подпись                            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164C54">
              <w:rPr>
                <w:sz w:val="28"/>
                <w:szCs w:val="28"/>
                <w:vertAlign w:val="superscript"/>
              </w:rPr>
              <w:t xml:space="preserve">  ФИО</w:t>
            </w:r>
          </w:p>
          <w:p w:rsidR="00D06743" w:rsidRPr="00164C54" w:rsidRDefault="00D06743" w:rsidP="00145846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D06743" w:rsidRPr="00164C54" w:rsidTr="00145846">
        <w:tc>
          <w:tcPr>
            <w:tcW w:w="10173" w:type="dxa"/>
          </w:tcPr>
          <w:p w:rsidR="00D06743" w:rsidRPr="00164C54" w:rsidRDefault="00D06743" w:rsidP="00145846">
            <w:pPr>
              <w:jc w:val="both"/>
              <w:rPr>
                <w:sz w:val="28"/>
                <w:szCs w:val="28"/>
              </w:rPr>
            </w:pPr>
            <w:r w:rsidRPr="00164C54">
              <w:rPr>
                <w:sz w:val="28"/>
                <w:szCs w:val="28"/>
              </w:rPr>
              <w:t>Главный бухгалтер__</w:t>
            </w:r>
            <w:r>
              <w:rPr>
                <w:sz w:val="28"/>
                <w:szCs w:val="28"/>
              </w:rPr>
              <w:t>__</w:t>
            </w:r>
            <w:r w:rsidRPr="00164C54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</w:t>
            </w:r>
            <w:r w:rsidRPr="00164C54">
              <w:rPr>
                <w:sz w:val="28"/>
                <w:szCs w:val="28"/>
              </w:rPr>
              <w:t>_/_</w:t>
            </w:r>
            <w:r>
              <w:rPr>
                <w:sz w:val="28"/>
                <w:szCs w:val="28"/>
              </w:rPr>
              <w:t>_______</w:t>
            </w:r>
            <w:r w:rsidRPr="00164C54">
              <w:rPr>
                <w:sz w:val="28"/>
                <w:szCs w:val="28"/>
              </w:rPr>
              <w:t>_________________/</w:t>
            </w:r>
          </w:p>
          <w:p w:rsidR="00D06743" w:rsidRPr="00164C54" w:rsidRDefault="00D06743" w:rsidP="0014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</w:t>
            </w:r>
            <w:r w:rsidRPr="00164C54">
              <w:rPr>
                <w:sz w:val="28"/>
                <w:szCs w:val="28"/>
                <w:vertAlign w:val="superscript"/>
              </w:rPr>
              <w:t xml:space="preserve">Подпись                            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164C54">
              <w:rPr>
                <w:sz w:val="28"/>
                <w:szCs w:val="28"/>
                <w:vertAlign w:val="superscript"/>
              </w:rPr>
              <w:t xml:space="preserve">  ФИО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D06743" w:rsidRPr="00164C54" w:rsidRDefault="00D06743" w:rsidP="00D06743">
      <w:pPr>
        <w:tabs>
          <w:tab w:val="left" w:pos="3600"/>
        </w:tabs>
        <w:jc w:val="both"/>
        <w:rPr>
          <w:b/>
          <w:bCs/>
          <w:sz w:val="28"/>
          <w:szCs w:val="28"/>
        </w:rPr>
      </w:pPr>
    </w:p>
    <w:p w:rsidR="00D06743" w:rsidRPr="00164C54" w:rsidRDefault="00D06743" w:rsidP="00D06743">
      <w:pPr>
        <w:tabs>
          <w:tab w:val="left" w:pos="3600"/>
        </w:tabs>
        <w:jc w:val="both"/>
        <w:rPr>
          <w:b/>
          <w:bCs/>
          <w:sz w:val="28"/>
          <w:szCs w:val="28"/>
        </w:rPr>
      </w:pPr>
      <w:r w:rsidRPr="00164C54">
        <w:rPr>
          <w:sz w:val="28"/>
          <w:szCs w:val="28"/>
        </w:rPr>
        <w:t>Дата оформления  заявления «______» __________________ 20    г.</w:t>
      </w:r>
    </w:p>
    <w:p w:rsidR="00D06743" w:rsidRDefault="00D06743" w:rsidP="00D06743">
      <w:pPr>
        <w:tabs>
          <w:tab w:val="left" w:pos="3600"/>
        </w:tabs>
        <w:jc w:val="both"/>
        <w:rPr>
          <w:b/>
          <w:bCs/>
        </w:rPr>
      </w:pPr>
    </w:p>
    <w:p w:rsidR="00D06743" w:rsidRDefault="00D06743" w:rsidP="00D06743">
      <w:pPr>
        <w:tabs>
          <w:tab w:val="left" w:pos="3600"/>
        </w:tabs>
        <w:jc w:val="both"/>
        <w:rPr>
          <w:b/>
          <w:bCs/>
        </w:rPr>
      </w:pPr>
    </w:p>
    <w:p w:rsidR="00D06743" w:rsidRDefault="00D06743" w:rsidP="00D06743">
      <w:pPr>
        <w:tabs>
          <w:tab w:val="left" w:pos="3600"/>
        </w:tabs>
        <w:jc w:val="both"/>
        <w:rPr>
          <w:b/>
          <w:bCs/>
        </w:rPr>
      </w:pPr>
    </w:p>
    <w:p w:rsidR="00D06743" w:rsidRDefault="00D06743" w:rsidP="00D06743">
      <w:pPr>
        <w:tabs>
          <w:tab w:val="left" w:pos="3600"/>
        </w:tabs>
        <w:jc w:val="both"/>
        <w:rPr>
          <w:b/>
          <w:bCs/>
        </w:rPr>
      </w:pPr>
    </w:p>
    <w:p w:rsidR="00D06743" w:rsidRDefault="00D06743" w:rsidP="00D06743">
      <w:pPr>
        <w:tabs>
          <w:tab w:val="left" w:pos="3600"/>
        </w:tabs>
        <w:jc w:val="both"/>
        <w:rPr>
          <w:b/>
          <w:bCs/>
        </w:rPr>
      </w:pPr>
    </w:p>
    <w:p w:rsidR="00D06743" w:rsidRPr="00455A4D" w:rsidRDefault="00D06743" w:rsidP="00D06743">
      <w:pPr>
        <w:tabs>
          <w:tab w:val="left" w:pos="3600"/>
        </w:tabs>
        <w:jc w:val="both"/>
      </w:pPr>
      <w:r w:rsidRPr="00455A4D">
        <w:rPr>
          <w:b/>
          <w:bCs/>
        </w:rPr>
        <w:t xml:space="preserve">Заявление принято: </w:t>
      </w:r>
      <w:r w:rsidRPr="00455A4D">
        <w:t xml:space="preserve">        «______» ___________</w:t>
      </w:r>
      <w:r w:rsidRPr="00455A4D">
        <w:softHyphen/>
      </w:r>
      <w:r w:rsidRPr="00455A4D">
        <w:softHyphen/>
        <w:t xml:space="preserve">_______ 20  г.     </w:t>
      </w:r>
    </w:p>
    <w:p w:rsidR="00D06743" w:rsidRPr="00455A4D" w:rsidRDefault="00D06743" w:rsidP="00D06743">
      <w:pPr>
        <w:spacing w:before="240"/>
        <w:ind w:left="2340"/>
        <w:jc w:val="both"/>
      </w:pPr>
      <w:r w:rsidRPr="00455A4D">
        <w:t xml:space="preserve">   __________________/___________________________/</w:t>
      </w:r>
    </w:p>
    <w:p w:rsidR="00D06743" w:rsidRPr="00164C54" w:rsidRDefault="00D06743" w:rsidP="00D06743">
      <w:pPr>
        <w:tabs>
          <w:tab w:val="left" w:pos="720"/>
        </w:tabs>
        <w:ind w:left="2880"/>
        <w:jc w:val="both"/>
        <w:rPr>
          <w:sz w:val="28"/>
          <w:szCs w:val="28"/>
          <w:vertAlign w:val="superscript"/>
        </w:rPr>
      </w:pPr>
      <w:r w:rsidRPr="00164C54">
        <w:rPr>
          <w:sz w:val="28"/>
          <w:szCs w:val="28"/>
          <w:vertAlign w:val="superscript"/>
        </w:rPr>
        <w:t xml:space="preserve">         </w:t>
      </w:r>
      <w:r w:rsidRPr="00164C54">
        <w:rPr>
          <w:sz w:val="28"/>
          <w:szCs w:val="28"/>
          <w:vertAlign w:val="superscript"/>
        </w:rPr>
        <w:tab/>
        <w:t>Подпись                                      ФИО</w:t>
      </w:r>
    </w:p>
    <w:p w:rsidR="00E20130" w:rsidRDefault="00E20130" w:rsidP="00CE2959">
      <w:pPr>
        <w:pStyle w:val="a5"/>
        <w:jc w:val="right"/>
        <w:rPr>
          <w:sz w:val="28"/>
          <w:szCs w:val="28"/>
        </w:rPr>
      </w:pPr>
    </w:p>
    <w:p w:rsidR="00CE2959" w:rsidRDefault="00B5082F" w:rsidP="00CE295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D4FE1">
        <w:rPr>
          <w:sz w:val="28"/>
          <w:szCs w:val="28"/>
        </w:rPr>
        <w:t>2</w:t>
      </w:r>
    </w:p>
    <w:p w:rsidR="00B5082F" w:rsidRDefault="00B5082F" w:rsidP="00CE2959">
      <w:pPr>
        <w:pStyle w:val="a5"/>
        <w:jc w:val="right"/>
        <w:rPr>
          <w:sz w:val="28"/>
          <w:szCs w:val="28"/>
        </w:rPr>
      </w:pPr>
      <w:r w:rsidRPr="00085CFF">
        <w:rPr>
          <w:sz w:val="28"/>
          <w:szCs w:val="28"/>
        </w:rPr>
        <w:t>к Административному регламенту</w:t>
      </w:r>
    </w:p>
    <w:p w:rsidR="000A74D9" w:rsidRDefault="000A74D9" w:rsidP="00B5082F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0A74D9" w:rsidRPr="00CA4EE3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CA4EE3">
        <w:rPr>
          <w:sz w:val="28"/>
          <w:szCs w:val="28"/>
        </w:rPr>
        <w:t>Администрация муниципального образования</w:t>
      </w:r>
    </w:p>
    <w:p w:rsidR="000A74D9" w:rsidRPr="00CA4EE3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CA4EE3">
        <w:rPr>
          <w:sz w:val="28"/>
          <w:szCs w:val="28"/>
        </w:rPr>
        <w:t xml:space="preserve"> «Кардымовский район» Смоленской области</w:t>
      </w:r>
    </w:p>
    <w:p w:rsidR="00B5082F" w:rsidRDefault="00B5082F" w:rsidP="00B5082F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A74D9" w:rsidRPr="00CA4EE3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  <w:r w:rsidRPr="00CA4EE3">
        <w:rPr>
          <w:b/>
          <w:sz w:val="28"/>
          <w:szCs w:val="28"/>
        </w:rPr>
        <w:t>Уведомление</w:t>
      </w:r>
    </w:p>
    <w:p w:rsidR="000A74D9" w:rsidRPr="00CA4EE3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</w:p>
    <w:p w:rsidR="000A74D9" w:rsidRPr="00E95EED" w:rsidRDefault="00A77C80" w:rsidP="000A74D9">
      <w:pPr>
        <w:pStyle w:val="a9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  <w:r w:rsidRPr="00E95EED">
        <w:rPr>
          <w:b/>
          <w:sz w:val="28"/>
          <w:szCs w:val="28"/>
        </w:rPr>
        <w:t xml:space="preserve">О </w:t>
      </w:r>
      <w:r w:rsidR="00E95EED" w:rsidRPr="00E95EED">
        <w:rPr>
          <w:b/>
          <w:sz w:val="28"/>
          <w:szCs w:val="28"/>
        </w:rPr>
        <w:t xml:space="preserve">предоставлении (об отказе в предоставлении)  муниципальной поддержки инвестиционной деятельности на территории </w:t>
      </w:r>
      <w:r w:rsidRPr="00E95EED">
        <w:rPr>
          <w:b/>
          <w:sz w:val="28"/>
          <w:szCs w:val="28"/>
        </w:rPr>
        <w:t>муниципального образования «Кардымовский район» Смоленской области»</w:t>
      </w:r>
    </w:p>
    <w:p w:rsidR="000A74D9" w:rsidRPr="00E95EED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E95EED">
        <w:rPr>
          <w:sz w:val="28"/>
          <w:szCs w:val="28"/>
        </w:rPr>
        <w:t>____________________________________________________________________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  <w:r w:rsidRPr="000A74D9">
        <w:rPr>
          <w:sz w:val="20"/>
          <w:szCs w:val="20"/>
        </w:rPr>
        <w:t>(полное и (если имеется) сокращенное на</w:t>
      </w:r>
      <w:r>
        <w:rPr>
          <w:sz w:val="20"/>
          <w:szCs w:val="20"/>
        </w:rPr>
        <w:t>и</w:t>
      </w:r>
      <w:r w:rsidRPr="000A74D9">
        <w:rPr>
          <w:sz w:val="20"/>
          <w:szCs w:val="20"/>
        </w:rPr>
        <w:t>менования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фирменное наименование ) юридического лица)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Уведомля</w:t>
      </w:r>
      <w:r w:rsidR="00CA4EE3">
        <w:rPr>
          <w:sz w:val="28"/>
          <w:szCs w:val="28"/>
        </w:rPr>
        <w:t>ем</w:t>
      </w:r>
      <w:r>
        <w:rPr>
          <w:sz w:val="28"/>
          <w:szCs w:val="28"/>
        </w:rPr>
        <w:t>, что в соответствии с ___________________________________________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(правовой акт исполнительно-распорядительного органа муниципального образования)</w:t>
      </w: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left"/>
        <w:rPr>
          <w:sz w:val="20"/>
          <w:szCs w:val="20"/>
        </w:rPr>
      </w:pPr>
    </w:p>
    <w:p w:rsidR="000A74D9" w:rsidRDefault="000A74D9" w:rsidP="000A74D9">
      <w:pPr>
        <w:pStyle w:val="a9"/>
        <w:tabs>
          <w:tab w:val="left" w:pos="7020"/>
        </w:tabs>
        <w:spacing w:before="0"/>
        <w:ind w:firstLine="0"/>
        <w:jc w:val="left"/>
        <w:rPr>
          <w:sz w:val="20"/>
          <w:szCs w:val="20"/>
        </w:rPr>
      </w:pPr>
    </w:p>
    <w:p w:rsidR="00ED4FE1" w:rsidRDefault="00ED4FE1" w:rsidP="000A74D9">
      <w:pPr>
        <w:pStyle w:val="a9"/>
        <w:tabs>
          <w:tab w:val="left" w:pos="702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Ваша заявка о выдаче решения (</w:t>
      </w:r>
      <w:r w:rsidR="000A74D9">
        <w:rPr>
          <w:sz w:val="28"/>
          <w:szCs w:val="28"/>
        </w:rPr>
        <w:t xml:space="preserve">Вам отказано в </w:t>
      </w:r>
      <w:r w:rsidR="00C657AE">
        <w:rPr>
          <w:sz w:val="28"/>
          <w:szCs w:val="28"/>
        </w:rPr>
        <w:t>предоставлении )</w:t>
      </w:r>
      <w:r w:rsidR="000A74D9">
        <w:rPr>
          <w:sz w:val="28"/>
          <w:szCs w:val="28"/>
        </w:rPr>
        <w:t xml:space="preserve"> </w:t>
      </w:r>
      <w:r w:rsidRPr="008C2BC3">
        <w:rPr>
          <w:sz w:val="28"/>
          <w:szCs w:val="28"/>
        </w:rPr>
        <w:t>по муниципальной поддержке инвестиционной деятельности на территории муниципального образования «Кардымовский район» Смоленской области</w:t>
      </w:r>
      <w:r w:rsidRPr="008F0B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45846">
        <w:rPr>
          <w:sz w:val="28"/>
          <w:szCs w:val="28"/>
        </w:rPr>
        <w:t>(</w:t>
      </w:r>
      <w:r>
        <w:rPr>
          <w:sz w:val="28"/>
          <w:szCs w:val="28"/>
        </w:rPr>
        <w:t>рассмотрена положительно</w:t>
      </w:r>
      <w:r w:rsidR="00145846">
        <w:rPr>
          <w:sz w:val="28"/>
          <w:szCs w:val="28"/>
        </w:rPr>
        <w:t>)</w:t>
      </w:r>
    </w:p>
    <w:p w:rsidR="00ED4FE1" w:rsidRDefault="00ED4FE1" w:rsidP="000A74D9">
      <w:pPr>
        <w:pStyle w:val="a9"/>
        <w:tabs>
          <w:tab w:val="left" w:pos="7020"/>
        </w:tabs>
        <w:spacing w:before="0"/>
        <w:ind w:firstLine="0"/>
        <w:rPr>
          <w:sz w:val="28"/>
          <w:szCs w:val="28"/>
        </w:rPr>
      </w:pPr>
    </w:p>
    <w:p w:rsidR="005A0E43" w:rsidRDefault="005A0E43" w:rsidP="000A74D9">
      <w:pPr>
        <w:pStyle w:val="a9"/>
        <w:tabs>
          <w:tab w:val="left" w:pos="702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На основании:________________________________________________________</w:t>
      </w: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причин отказа)</w:t>
      </w: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</w:p>
    <w:p w:rsidR="005A0E43" w:rsidRDefault="005A0E43" w:rsidP="005A0E43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5A0E43" w:rsidRPr="00594CD7" w:rsidTr="00594CD7">
        <w:tc>
          <w:tcPr>
            <w:tcW w:w="5210" w:type="dxa"/>
          </w:tcPr>
          <w:p w:rsidR="005A0E43" w:rsidRPr="00594CD7" w:rsidRDefault="005A0E43" w:rsidP="00817F2E">
            <w:pPr>
              <w:pStyle w:val="a9"/>
              <w:tabs>
                <w:tab w:val="left" w:pos="7020"/>
              </w:tabs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594CD7">
              <w:rPr>
                <w:sz w:val="28"/>
                <w:szCs w:val="28"/>
              </w:rPr>
              <w:t>Глава муниципального образования «Кардымовский район» Смоленской области ________________</w:t>
            </w:r>
          </w:p>
        </w:tc>
        <w:tc>
          <w:tcPr>
            <w:tcW w:w="5211" w:type="dxa"/>
          </w:tcPr>
          <w:p w:rsidR="005A0E43" w:rsidRPr="00594CD7" w:rsidRDefault="005A0E43" w:rsidP="00594CD7">
            <w:pPr>
              <w:pStyle w:val="a9"/>
              <w:tabs>
                <w:tab w:val="left" w:pos="7020"/>
              </w:tabs>
              <w:spacing w:before="0"/>
              <w:ind w:firstLine="0"/>
              <w:jc w:val="right"/>
              <w:rPr>
                <w:sz w:val="28"/>
                <w:szCs w:val="28"/>
              </w:rPr>
            </w:pPr>
          </w:p>
          <w:p w:rsidR="005A0E43" w:rsidRPr="00594CD7" w:rsidRDefault="005A0E43" w:rsidP="00594CD7">
            <w:pPr>
              <w:pStyle w:val="a9"/>
              <w:tabs>
                <w:tab w:val="left" w:pos="7020"/>
              </w:tabs>
              <w:spacing w:before="0"/>
              <w:ind w:firstLine="0"/>
              <w:jc w:val="right"/>
              <w:rPr>
                <w:sz w:val="28"/>
                <w:szCs w:val="28"/>
              </w:rPr>
            </w:pPr>
          </w:p>
          <w:p w:rsidR="005A0E43" w:rsidRPr="00594CD7" w:rsidRDefault="005A0E43" w:rsidP="00594CD7">
            <w:pPr>
              <w:pStyle w:val="a9"/>
              <w:tabs>
                <w:tab w:val="left" w:pos="7020"/>
              </w:tabs>
              <w:spacing w:before="0"/>
              <w:ind w:firstLine="0"/>
              <w:jc w:val="right"/>
              <w:rPr>
                <w:sz w:val="28"/>
                <w:szCs w:val="28"/>
              </w:rPr>
            </w:pPr>
            <w:r w:rsidRPr="00594CD7">
              <w:rPr>
                <w:sz w:val="28"/>
                <w:szCs w:val="28"/>
              </w:rPr>
              <w:t>______________________________</w:t>
            </w:r>
          </w:p>
          <w:p w:rsidR="005A0E43" w:rsidRPr="00594CD7" w:rsidRDefault="005A0E43" w:rsidP="00594CD7">
            <w:pPr>
              <w:pStyle w:val="a9"/>
              <w:tabs>
                <w:tab w:val="left" w:pos="3915"/>
                <w:tab w:val="right" w:pos="4995"/>
                <w:tab w:val="left" w:pos="702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594CD7">
              <w:rPr>
                <w:sz w:val="28"/>
                <w:szCs w:val="28"/>
              </w:rPr>
              <w:t>(Ф.И.О.)</w:t>
            </w:r>
          </w:p>
        </w:tc>
      </w:tr>
    </w:tbl>
    <w:p w:rsidR="005A0E43" w:rsidRDefault="00CA4EE3" w:rsidP="005A0E43">
      <w:pPr>
        <w:pStyle w:val="a9"/>
        <w:tabs>
          <w:tab w:val="left" w:pos="7020"/>
        </w:tabs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A4EE3" w:rsidRDefault="00CA4EE3" w:rsidP="005A0E43">
      <w:pPr>
        <w:pStyle w:val="a9"/>
        <w:tabs>
          <w:tab w:val="left" w:pos="7020"/>
        </w:tabs>
        <w:spacing w:before="0"/>
        <w:ind w:firstLine="0"/>
        <w:jc w:val="left"/>
        <w:rPr>
          <w:sz w:val="28"/>
          <w:szCs w:val="28"/>
        </w:rPr>
      </w:pPr>
    </w:p>
    <w:p w:rsidR="005A0E43" w:rsidRPr="005A0E43" w:rsidRDefault="005A0E43" w:rsidP="005A0E43">
      <w:pPr>
        <w:pStyle w:val="a9"/>
        <w:tabs>
          <w:tab w:val="left" w:pos="7020"/>
        </w:tabs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Дата отправки (вручения) _____________</w:t>
      </w:r>
    </w:p>
    <w:p w:rsidR="00ED4FE1" w:rsidRDefault="00ED4FE1" w:rsidP="000F27B1">
      <w:pPr>
        <w:pStyle w:val="a5"/>
        <w:jc w:val="right"/>
        <w:rPr>
          <w:sz w:val="28"/>
          <w:szCs w:val="28"/>
        </w:rPr>
      </w:pPr>
    </w:p>
    <w:p w:rsidR="00C74F83" w:rsidRDefault="00C74F83" w:rsidP="000F27B1">
      <w:pPr>
        <w:pStyle w:val="a5"/>
        <w:jc w:val="right"/>
        <w:rPr>
          <w:sz w:val="28"/>
          <w:szCs w:val="28"/>
        </w:rPr>
      </w:pPr>
    </w:p>
    <w:p w:rsidR="000F27B1" w:rsidRDefault="005A0E43" w:rsidP="000F27B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D4FE1">
        <w:rPr>
          <w:sz w:val="28"/>
          <w:szCs w:val="28"/>
        </w:rPr>
        <w:t>3</w:t>
      </w:r>
    </w:p>
    <w:p w:rsidR="005A0E43" w:rsidRDefault="005A0E43" w:rsidP="000F27B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E43" w:rsidRPr="000B340C" w:rsidRDefault="005A0E43" w:rsidP="005A0E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5A0E43" w:rsidRDefault="005A0E43" w:rsidP="00657325">
      <w:pPr>
        <w:tabs>
          <w:tab w:val="left" w:pos="-3420"/>
        </w:tabs>
        <w:ind w:firstLine="709"/>
        <w:jc w:val="center"/>
        <w:rPr>
          <w:sz w:val="28"/>
          <w:szCs w:val="28"/>
        </w:rPr>
      </w:pPr>
      <w:r w:rsidRPr="0078796B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1C200C">
        <w:rPr>
          <w:sz w:val="28"/>
          <w:szCs w:val="28"/>
        </w:rPr>
        <w:t>«</w:t>
      </w:r>
      <w:r w:rsidR="00E95EED">
        <w:rPr>
          <w:sz w:val="28"/>
          <w:szCs w:val="28"/>
        </w:rPr>
        <w:t>Предоставление муниципальной поддержки</w:t>
      </w:r>
      <w:r w:rsidR="00E95EED" w:rsidRPr="00476B7E">
        <w:rPr>
          <w:sz w:val="28"/>
          <w:szCs w:val="28"/>
        </w:rPr>
        <w:t xml:space="preserve"> инвестиционной деятельности на территории </w:t>
      </w:r>
      <w:r w:rsidR="0023016B" w:rsidRPr="008C2BC3">
        <w:rPr>
          <w:sz w:val="28"/>
          <w:szCs w:val="28"/>
        </w:rPr>
        <w:t>муниципального образования «Кардымовский район» Смоленской области</w:t>
      </w:r>
      <w:r w:rsidR="0023016B" w:rsidRPr="008F0B94">
        <w:rPr>
          <w:sz w:val="28"/>
          <w:szCs w:val="28"/>
        </w:rPr>
        <w:t>»</w:t>
      </w:r>
      <w:r w:rsidRPr="001C200C">
        <w:rPr>
          <w:sz w:val="28"/>
          <w:szCs w:val="28"/>
        </w:rPr>
        <w:t>»</w: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41.4pt;margin-top:8.85pt;width:435pt;height:21pt;z-index:251647488">
            <v:textbox style="mso-next-textbox:#_x0000_s1027">
              <w:txbxContent>
                <w:p w:rsidR="00076E86" w:rsidRPr="0027305A" w:rsidRDefault="00076E86" w:rsidP="0008015A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180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6.75pt;margin-top:2.25pt;width:.15pt;height:11.25pt;z-index:251658752" o:connectortype="straight">
            <v:stroke endarrow="block"/>
          </v:shape>
        </w:pict>
      </w:r>
    </w:p>
    <w:p w:rsidR="0008015A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156.9pt;margin-top:-.3pt;width:196.5pt;height:25.8pt;z-index:251648512">
            <v:textbox style="mso-next-textbox:#_x0000_s1028">
              <w:txbxContent>
                <w:p w:rsidR="00076E86" w:rsidRPr="0027305A" w:rsidRDefault="00076E86" w:rsidP="0008015A">
                  <w:pPr>
                    <w:jc w:val="center"/>
                  </w:pPr>
                  <w:r w:rsidRPr="0027305A">
                    <w:t>Прием и регистрация заявления</w:t>
                  </w:r>
                </w:p>
              </w:txbxContent>
            </v:textbox>
          </v:rect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left:0;text-align:left;margin-left:256.75pt;margin-top:11.7pt;width:.2pt;height:10.95pt;flip:x;z-index:251659776" o:connectortype="straight">
            <v:stroke endarrow="block"/>
          </v:shape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0;margin-top:8.85pt;width:510.75pt;height:38pt;z-index:251649536">
            <v:textbox style="mso-next-textbox:#_x0000_s1029">
              <w:txbxContent>
                <w:p w:rsidR="00076E86" w:rsidRDefault="00076E86" w:rsidP="0008015A">
                  <w:pPr>
                    <w:jc w:val="center"/>
                  </w:pPr>
                  <w:r w:rsidRPr="0027305A">
                    <w:t>Проверка надлежащего оформления заявления и соответствия, приложенных  к нему документов документам, указанным в заявлении</w:t>
                  </w:r>
                </w:p>
                <w:p w:rsidR="00076E86" w:rsidRPr="0027305A" w:rsidRDefault="00076E86" w:rsidP="0008015A">
                  <w:pPr>
                    <w:jc w:val="center"/>
                  </w:pPr>
                </w:p>
              </w:txbxContent>
            </v:textbox>
          </v:rect>
        </w:pict>
      </w: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left:0;text-align:left;margin-left:256.75pt;margin-top:5.45pt;width:.2pt;height:15.25pt;z-index:251660800" o:connectortype="straight">
            <v:stroke endarrow="block"/>
          </v:shape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139.65pt;margin-top:6.9pt;width:248.25pt;height:42pt;z-index:251650560">
            <v:textbox style="mso-next-textbox:#_x0000_s1030">
              <w:txbxContent>
                <w:p w:rsidR="00076E86" w:rsidRPr="0027305A" w:rsidRDefault="00076E86" w:rsidP="0008015A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31" style="position:absolute;left:0;text-align:left;margin-left:419.25pt;margin-top:2.85pt;width:67.5pt;height:32.25pt;z-index:251651584">
            <v:textbox style="mso-next-textbox:#_x0000_s1031">
              <w:txbxContent>
                <w:p w:rsidR="00076E86" w:rsidRPr="0027305A" w:rsidRDefault="00076E86" w:rsidP="0008015A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1032" style="position:absolute;left:0;text-align:left;margin-left:41.4pt;margin-top:2.85pt;width:68.25pt;height:32.25pt;z-index:251652608">
            <v:textbox style="mso-next-textbox:#_x0000_s1032">
              <w:txbxContent>
                <w:p w:rsidR="00076E86" w:rsidRPr="0027305A" w:rsidRDefault="00076E86" w:rsidP="0008015A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08015A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left:0;text-align:left;margin-left:387.9pt;margin-top:3.35pt;width:31.35pt;height:0;z-index:25166284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t32" style="position:absolute;left:0;text-align:left;margin-left:109.65pt;margin-top:3.3pt;width:30pt;height:.05pt;flip:x;z-index:251661824" o:connectortype="straight"/>
        </w:pict>
      </w:r>
    </w:p>
    <w:p w:rsidR="0008015A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left:0;text-align:left;margin-left:452.55pt;margin-top:7.5pt;width:.75pt;height:11.25pt;z-index:2516812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left:0;text-align:left;margin-left:74.4pt;margin-top:7.5pt;width:.75pt;height:11.25pt;z-index:251663872" o:connectortype="straight">
            <v:stroke endarrow="block"/>
          </v:shape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5" style="position:absolute;left:0;text-align:left;margin-left:-8.25pt;margin-top:4.95pt;width:241.8pt;height:87.3pt;z-index:251683328">
            <v:textbox style="mso-next-textbox:#_x0000_s1065">
              <w:txbxContent>
                <w:p w:rsidR="00076E86" w:rsidRDefault="00076E86" w:rsidP="00B33B25">
                  <w:pPr>
                    <w:jc w:val="center"/>
                  </w:pPr>
                  <w:r w:rsidRPr="00D03E1B">
                    <w:t xml:space="preserve">Рассмотрение заявления и проверка заявления и приложенных к нему документов </w:t>
                  </w:r>
                  <w:r>
                    <w:t xml:space="preserve">на предмет соответствия требованиям </w:t>
                  </w:r>
                  <w:r w:rsidRPr="00D03E1B">
                    <w:t>пунктов 15 и 18 раздела 2  настоящего Административного регламента</w:t>
                  </w:r>
                  <w:r>
                    <w:t>, формирование и направление межведомственного запроса, получение ответа на межведомственный запрос</w:t>
                  </w:r>
                </w:p>
                <w:p w:rsidR="00076E86" w:rsidRPr="0027305A" w:rsidRDefault="00076E86" w:rsidP="00F036AE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252pt;margin-top:4.95pt;width:262.5pt;height:53.55pt;z-index:251654656">
            <v:textbox style="mso-next-textbox:#_x0000_s1034">
              <w:txbxContent>
                <w:p w:rsidR="00076E86" w:rsidRPr="00886577" w:rsidRDefault="00076E86" w:rsidP="0008015A">
                  <w:pPr>
                    <w:jc w:val="center"/>
                  </w:pPr>
                  <w:r w:rsidRPr="0027305A">
                    <w:t xml:space="preserve">Подготовка и </w:t>
                  </w:r>
                  <w:r>
                    <w:t>направление</w:t>
                  </w:r>
                  <w:r w:rsidRPr="0027305A">
                    <w:t xml:space="preserve"> заявителю уведомления о необходимости устранения нарушения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left:0;text-align:left;margin-left:215.65pt;margin-top:9.5pt;width:0;height:16.35pt;z-index:251684352" o:connectortype="straight">
            <v:stroke endarrow="block"/>
          </v:shape>
        </w:pict>
      </w:r>
    </w:p>
    <w:p w:rsidR="0008015A" w:rsidRPr="00EA1994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-8.25pt;margin-top:12.05pt;width:499.05pt;height:43.1pt;z-index:251653632">
            <v:textbox style="mso-next-textbox:#_x0000_s1033">
              <w:txbxContent>
                <w:p w:rsidR="000521C9" w:rsidRPr="002A3563" w:rsidRDefault="000521C9" w:rsidP="000521C9">
                  <w:pPr>
                    <w:jc w:val="center"/>
                  </w:pPr>
                  <w:r>
                    <w:t>Вынесение инвестиционного проекта на  рассмотрение Совета, комплексная экономическая экспертиза инвестиционного проекта Советом,  п</w:t>
                  </w:r>
                  <w:r w:rsidRPr="00BA524D">
                    <w:t xml:space="preserve">ринятие Советом по инвестициям решение о </w:t>
                  </w:r>
                  <w:r>
                    <w:t>предоставлении муниципальной услуги</w:t>
                  </w:r>
                  <w:r w:rsidRPr="002A3563">
                    <w:rPr>
                      <w:color w:val="0070C0"/>
                    </w:rPr>
                    <w:t xml:space="preserve"> </w:t>
                  </w:r>
                </w:p>
                <w:p w:rsidR="00076E86" w:rsidRPr="000521C9" w:rsidRDefault="00076E86" w:rsidP="000521C9"/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left:0;text-align:left;margin-left:250.5pt;margin-top:-.05pt;width:0;height:17.85pt;z-index:251670016" o:connectortype="straight">
            <v:stroke endarrow="block"/>
          </v:shape>
        </w:pict>
      </w:r>
    </w:p>
    <w:p w:rsidR="0008015A" w:rsidRDefault="00267162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20.3pt;margin-top:4pt;width:456.1pt;height:50.95pt;z-index:251655680">
            <v:textbox style="mso-next-textbox:#_x0000_s1035">
              <w:txbxContent>
                <w:p w:rsidR="000521C9" w:rsidRPr="00172B63" w:rsidRDefault="000521C9" w:rsidP="000521C9">
                  <w:pPr>
                    <w:tabs>
                      <w:tab w:val="left" w:pos="-3420"/>
                    </w:tabs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172B63">
                    <w:t xml:space="preserve">Выдача заявителю решения о предоставлении муниципальной поддержки инвестиционной деятельности либо  уведомления  об отказе в предоставлении муниципальной поддержки инвестиционной деятельности </w:t>
                  </w:r>
                </w:p>
                <w:p w:rsidR="00076E86" w:rsidRPr="000521C9" w:rsidRDefault="00076E86" w:rsidP="000521C9"/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E56234">
      <w:pPr>
        <w:tabs>
          <w:tab w:val="left" w:pos="-3420"/>
        </w:tabs>
        <w:ind w:firstLine="709"/>
        <w:jc w:val="center"/>
      </w:pPr>
    </w:p>
    <w:p w:rsidR="0008015A" w:rsidRPr="000F27B1" w:rsidRDefault="0008015A" w:rsidP="0008015A"/>
    <w:p w:rsidR="005A0E43" w:rsidRPr="00EA1994" w:rsidRDefault="005A0E43" w:rsidP="005A0E43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sectPr w:rsidR="005A0E43" w:rsidRPr="00EA1994" w:rsidSect="0090795B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13" w:rsidRDefault="00C84C13">
      <w:r>
        <w:separator/>
      </w:r>
    </w:p>
  </w:endnote>
  <w:endnote w:type="continuationSeparator" w:id="1">
    <w:p w:rsidR="00C84C13" w:rsidRDefault="00C8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7" w:rsidRPr="00EE5CD7" w:rsidRDefault="00EE5CD7">
    <w:pPr>
      <w:pStyle w:val="af4"/>
      <w:rPr>
        <w:sz w:val="16"/>
      </w:rPr>
    </w:pPr>
    <w:r>
      <w:rPr>
        <w:sz w:val="16"/>
      </w:rPr>
      <w:t>Рег. № 00719  от 15.12.2016, Подписано ЭП: Беляев Евгений Васильевич, "Глава муниципального образования ""Кардымовский район"" Смол.обл." 14.12.2016 17:11:55,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13" w:rsidRDefault="00C84C13">
      <w:r>
        <w:separator/>
      </w:r>
    </w:p>
  </w:footnote>
  <w:footnote w:type="continuationSeparator" w:id="1">
    <w:p w:rsidR="00C84C13" w:rsidRDefault="00C84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A84B5E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suff w:val="nothing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B301C"/>
    <w:multiLevelType w:val="multilevel"/>
    <w:tmpl w:val="E33054A2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072305B2"/>
    <w:multiLevelType w:val="hybridMultilevel"/>
    <w:tmpl w:val="5A9A4C4C"/>
    <w:lvl w:ilvl="0" w:tplc="9314F5BE">
      <w:start w:val="1"/>
      <w:numFmt w:val="decimal"/>
      <w:lvlText w:val="%1."/>
      <w:lvlJc w:val="left"/>
      <w:pPr>
        <w:tabs>
          <w:tab w:val="num" w:pos="168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6BA"/>
    <w:multiLevelType w:val="multilevel"/>
    <w:tmpl w:val="060E979A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B512C65"/>
    <w:multiLevelType w:val="multilevel"/>
    <w:tmpl w:val="9F725AEC"/>
    <w:lvl w:ilvl="0">
      <w:start w:val="1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FD0A11"/>
    <w:multiLevelType w:val="multilevel"/>
    <w:tmpl w:val="BC7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372ED"/>
    <w:multiLevelType w:val="multilevel"/>
    <w:tmpl w:val="A018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83F7949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ACB"/>
    <w:multiLevelType w:val="multilevel"/>
    <w:tmpl w:val="FB08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B6452D"/>
    <w:multiLevelType w:val="multilevel"/>
    <w:tmpl w:val="1AA8ED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C2B4C2B"/>
    <w:multiLevelType w:val="multilevel"/>
    <w:tmpl w:val="9E8C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2AD7A2C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0626D"/>
    <w:multiLevelType w:val="multilevel"/>
    <w:tmpl w:val="2888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561A8656"/>
    <w:lvl w:ilvl="0">
      <w:start w:val="7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23">
    <w:nsid w:val="57D8331B"/>
    <w:multiLevelType w:val="multilevel"/>
    <w:tmpl w:val="2610B5BE"/>
    <w:lvl w:ilvl="0">
      <w:start w:val="5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4">
    <w:nsid w:val="590569D8"/>
    <w:multiLevelType w:val="multilevel"/>
    <w:tmpl w:val="812AC6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5B5D36FB"/>
    <w:multiLevelType w:val="multilevel"/>
    <w:tmpl w:val="C79ADE38"/>
    <w:lvl w:ilvl="0">
      <w:start w:val="2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65302E6A"/>
    <w:multiLevelType w:val="multilevel"/>
    <w:tmpl w:val="48B4A8E4"/>
    <w:lvl w:ilvl="0">
      <w:start w:val="6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7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C021AE5"/>
    <w:multiLevelType w:val="multilevel"/>
    <w:tmpl w:val="0598E82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14"/>
  </w:num>
  <w:num w:numId="5">
    <w:abstractNumId w:val="2"/>
  </w:num>
  <w:num w:numId="6">
    <w:abstractNumId w:val="19"/>
  </w:num>
  <w:num w:numId="7">
    <w:abstractNumId w:val="21"/>
  </w:num>
  <w:num w:numId="8">
    <w:abstractNumId w:val="28"/>
  </w:num>
  <w:num w:numId="9">
    <w:abstractNumId w:val="22"/>
  </w:num>
  <w:num w:numId="10">
    <w:abstractNumId w:val="12"/>
  </w:num>
  <w:num w:numId="11">
    <w:abstractNumId w:val="5"/>
  </w:num>
  <w:num w:numId="12">
    <w:abstractNumId w:val="24"/>
  </w:num>
  <w:num w:numId="13">
    <w:abstractNumId w:val="13"/>
  </w:num>
  <w:num w:numId="14">
    <w:abstractNumId w:val="18"/>
  </w:num>
  <w:num w:numId="15">
    <w:abstractNumId w:val="16"/>
  </w:num>
  <w:num w:numId="16">
    <w:abstractNumId w:val="8"/>
  </w:num>
  <w:num w:numId="17">
    <w:abstractNumId w:val="25"/>
  </w:num>
  <w:num w:numId="18">
    <w:abstractNumId w:val="7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3"/>
  </w:num>
  <w:num w:numId="24">
    <w:abstractNumId w:val="20"/>
  </w:num>
  <w:num w:numId="25">
    <w:abstractNumId w:val="1"/>
  </w:num>
  <w:num w:numId="26">
    <w:abstractNumId w:val="9"/>
  </w:num>
  <w:num w:numId="27">
    <w:abstractNumId w:val="4"/>
  </w:num>
  <w:num w:numId="28">
    <w:abstractNumId w:val="23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10BF"/>
    <w:rsid w:val="00001D98"/>
    <w:rsid w:val="000044D8"/>
    <w:rsid w:val="00004F89"/>
    <w:rsid w:val="0001165B"/>
    <w:rsid w:val="00012103"/>
    <w:rsid w:val="00012B5D"/>
    <w:rsid w:val="000214E6"/>
    <w:rsid w:val="00026606"/>
    <w:rsid w:val="00032F6D"/>
    <w:rsid w:val="00044057"/>
    <w:rsid w:val="00045406"/>
    <w:rsid w:val="000521C9"/>
    <w:rsid w:val="0005792F"/>
    <w:rsid w:val="00061C45"/>
    <w:rsid w:val="00062112"/>
    <w:rsid w:val="00067BDE"/>
    <w:rsid w:val="000739F8"/>
    <w:rsid w:val="00076E86"/>
    <w:rsid w:val="0008015A"/>
    <w:rsid w:val="00083674"/>
    <w:rsid w:val="000A2BD7"/>
    <w:rsid w:val="000A440E"/>
    <w:rsid w:val="000A74D9"/>
    <w:rsid w:val="000B4083"/>
    <w:rsid w:val="000C2E48"/>
    <w:rsid w:val="000C6218"/>
    <w:rsid w:val="000D43E0"/>
    <w:rsid w:val="000E3EBB"/>
    <w:rsid w:val="000F0575"/>
    <w:rsid w:val="000F27B1"/>
    <w:rsid w:val="000F2E84"/>
    <w:rsid w:val="000F49ED"/>
    <w:rsid w:val="000F6190"/>
    <w:rsid w:val="000F6932"/>
    <w:rsid w:val="00107AC5"/>
    <w:rsid w:val="00122D6D"/>
    <w:rsid w:val="00136FE7"/>
    <w:rsid w:val="00142E66"/>
    <w:rsid w:val="00145846"/>
    <w:rsid w:val="00147B2E"/>
    <w:rsid w:val="00147D82"/>
    <w:rsid w:val="00153FA4"/>
    <w:rsid w:val="00161D88"/>
    <w:rsid w:val="001630BB"/>
    <w:rsid w:val="00165115"/>
    <w:rsid w:val="00171EAE"/>
    <w:rsid w:val="00180226"/>
    <w:rsid w:val="001850C9"/>
    <w:rsid w:val="0019063C"/>
    <w:rsid w:val="0019318C"/>
    <w:rsid w:val="00194FDD"/>
    <w:rsid w:val="001A17EB"/>
    <w:rsid w:val="001A4113"/>
    <w:rsid w:val="001A4B66"/>
    <w:rsid w:val="001B5BFD"/>
    <w:rsid w:val="001D1A80"/>
    <w:rsid w:val="001D7F9B"/>
    <w:rsid w:val="001E21B4"/>
    <w:rsid w:val="001E4DF0"/>
    <w:rsid w:val="001F3BB8"/>
    <w:rsid w:val="002105AE"/>
    <w:rsid w:val="00221440"/>
    <w:rsid w:val="00222349"/>
    <w:rsid w:val="00224216"/>
    <w:rsid w:val="0022494E"/>
    <w:rsid w:val="00224B03"/>
    <w:rsid w:val="0023016B"/>
    <w:rsid w:val="002406DA"/>
    <w:rsid w:val="00246D38"/>
    <w:rsid w:val="002534DE"/>
    <w:rsid w:val="00254AF2"/>
    <w:rsid w:val="00260ED1"/>
    <w:rsid w:val="00267162"/>
    <w:rsid w:val="00270826"/>
    <w:rsid w:val="00277A31"/>
    <w:rsid w:val="00280B43"/>
    <w:rsid w:val="002816C6"/>
    <w:rsid w:val="0028514F"/>
    <w:rsid w:val="00286FE8"/>
    <w:rsid w:val="0029387F"/>
    <w:rsid w:val="002A0EEB"/>
    <w:rsid w:val="002A18D0"/>
    <w:rsid w:val="002A3563"/>
    <w:rsid w:val="002A4547"/>
    <w:rsid w:val="002A582F"/>
    <w:rsid w:val="002B4086"/>
    <w:rsid w:val="002B5C8B"/>
    <w:rsid w:val="002C1CC0"/>
    <w:rsid w:val="002D5E73"/>
    <w:rsid w:val="002D7092"/>
    <w:rsid w:val="002E5391"/>
    <w:rsid w:val="002E64A2"/>
    <w:rsid w:val="002F67E7"/>
    <w:rsid w:val="00304DC3"/>
    <w:rsid w:val="003151BB"/>
    <w:rsid w:val="0031726B"/>
    <w:rsid w:val="00321099"/>
    <w:rsid w:val="003218B7"/>
    <w:rsid w:val="00324DD4"/>
    <w:rsid w:val="00327B68"/>
    <w:rsid w:val="003325CD"/>
    <w:rsid w:val="00354049"/>
    <w:rsid w:val="003564B6"/>
    <w:rsid w:val="00365D16"/>
    <w:rsid w:val="00380387"/>
    <w:rsid w:val="003B2346"/>
    <w:rsid w:val="003B3D48"/>
    <w:rsid w:val="003B584B"/>
    <w:rsid w:val="003D6A6E"/>
    <w:rsid w:val="003E137C"/>
    <w:rsid w:val="003E33A8"/>
    <w:rsid w:val="003F2CF6"/>
    <w:rsid w:val="003F4593"/>
    <w:rsid w:val="003F4B5B"/>
    <w:rsid w:val="00400267"/>
    <w:rsid w:val="0040184E"/>
    <w:rsid w:val="0040460A"/>
    <w:rsid w:val="00410993"/>
    <w:rsid w:val="00411804"/>
    <w:rsid w:val="00415756"/>
    <w:rsid w:val="00423D4D"/>
    <w:rsid w:val="0043688A"/>
    <w:rsid w:val="004375FB"/>
    <w:rsid w:val="004645E7"/>
    <w:rsid w:val="00470654"/>
    <w:rsid w:val="00472657"/>
    <w:rsid w:val="00476B7E"/>
    <w:rsid w:val="00477EEB"/>
    <w:rsid w:val="004A0CD7"/>
    <w:rsid w:val="004A370C"/>
    <w:rsid w:val="004A52D3"/>
    <w:rsid w:val="004A5D90"/>
    <w:rsid w:val="004A65BD"/>
    <w:rsid w:val="004B15FB"/>
    <w:rsid w:val="004B1F2D"/>
    <w:rsid w:val="004B484F"/>
    <w:rsid w:val="004B60D5"/>
    <w:rsid w:val="004B7DCD"/>
    <w:rsid w:val="004C47DA"/>
    <w:rsid w:val="004C62EC"/>
    <w:rsid w:val="004D0900"/>
    <w:rsid w:val="004D5B5A"/>
    <w:rsid w:val="004E0A5D"/>
    <w:rsid w:val="004E4461"/>
    <w:rsid w:val="004E50DE"/>
    <w:rsid w:val="004F15BE"/>
    <w:rsid w:val="004F34D5"/>
    <w:rsid w:val="004F4793"/>
    <w:rsid w:val="00501EE7"/>
    <w:rsid w:val="00504B7E"/>
    <w:rsid w:val="005132F1"/>
    <w:rsid w:val="00514EFD"/>
    <w:rsid w:val="00517E16"/>
    <w:rsid w:val="0055501F"/>
    <w:rsid w:val="00560F08"/>
    <w:rsid w:val="005626AB"/>
    <w:rsid w:val="0057452D"/>
    <w:rsid w:val="005832EA"/>
    <w:rsid w:val="00585968"/>
    <w:rsid w:val="00594CD7"/>
    <w:rsid w:val="00597B32"/>
    <w:rsid w:val="005A0E43"/>
    <w:rsid w:val="005C01CA"/>
    <w:rsid w:val="005C5877"/>
    <w:rsid w:val="005D7D27"/>
    <w:rsid w:val="005E6426"/>
    <w:rsid w:val="005F15D0"/>
    <w:rsid w:val="006018B5"/>
    <w:rsid w:val="00620102"/>
    <w:rsid w:val="006224A5"/>
    <w:rsid w:val="00622C41"/>
    <w:rsid w:val="00632B61"/>
    <w:rsid w:val="006331BE"/>
    <w:rsid w:val="00633A06"/>
    <w:rsid w:val="00634246"/>
    <w:rsid w:val="006343A8"/>
    <w:rsid w:val="006475C2"/>
    <w:rsid w:val="00657325"/>
    <w:rsid w:val="00660F36"/>
    <w:rsid w:val="006620D5"/>
    <w:rsid w:val="00677964"/>
    <w:rsid w:val="00680244"/>
    <w:rsid w:val="00690C7E"/>
    <w:rsid w:val="006969AA"/>
    <w:rsid w:val="006A4FB0"/>
    <w:rsid w:val="006B3790"/>
    <w:rsid w:val="006B46A0"/>
    <w:rsid w:val="006C069D"/>
    <w:rsid w:val="006C345C"/>
    <w:rsid w:val="006C7711"/>
    <w:rsid w:val="006F548A"/>
    <w:rsid w:val="006F7EBC"/>
    <w:rsid w:val="007021A4"/>
    <w:rsid w:val="00723957"/>
    <w:rsid w:val="00732EFA"/>
    <w:rsid w:val="00757E98"/>
    <w:rsid w:val="00761399"/>
    <w:rsid w:val="0077131D"/>
    <w:rsid w:val="00797129"/>
    <w:rsid w:val="007C1309"/>
    <w:rsid w:val="007D5E58"/>
    <w:rsid w:val="007D7DC2"/>
    <w:rsid w:val="007E0B35"/>
    <w:rsid w:val="007E17D9"/>
    <w:rsid w:val="007E26AF"/>
    <w:rsid w:val="007E2A30"/>
    <w:rsid w:val="007E6AA6"/>
    <w:rsid w:val="007E72F9"/>
    <w:rsid w:val="008050C4"/>
    <w:rsid w:val="00805A36"/>
    <w:rsid w:val="00815237"/>
    <w:rsid w:val="00817F2E"/>
    <w:rsid w:val="00820C89"/>
    <w:rsid w:val="0082270E"/>
    <w:rsid w:val="0082387F"/>
    <w:rsid w:val="008350C4"/>
    <w:rsid w:val="00835A38"/>
    <w:rsid w:val="00836CDE"/>
    <w:rsid w:val="0084002E"/>
    <w:rsid w:val="00852505"/>
    <w:rsid w:val="00862A6E"/>
    <w:rsid w:val="00862F13"/>
    <w:rsid w:val="0086746C"/>
    <w:rsid w:val="008737A2"/>
    <w:rsid w:val="008749A5"/>
    <w:rsid w:val="00874B74"/>
    <w:rsid w:val="0089300E"/>
    <w:rsid w:val="00896FBA"/>
    <w:rsid w:val="008A398D"/>
    <w:rsid w:val="008C1EC2"/>
    <w:rsid w:val="008C2BC3"/>
    <w:rsid w:val="008C464D"/>
    <w:rsid w:val="008D3B41"/>
    <w:rsid w:val="008D5C68"/>
    <w:rsid w:val="008D7192"/>
    <w:rsid w:val="008F0B94"/>
    <w:rsid w:val="008F299F"/>
    <w:rsid w:val="008F47FF"/>
    <w:rsid w:val="008F4C42"/>
    <w:rsid w:val="008F54B0"/>
    <w:rsid w:val="00901E39"/>
    <w:rsid w:val="00903700"/>
    <w:rsid w:val="0090795B"/>
    <w:rsid w:val="00911549"/>
    <w:rsid w:val="00913E13"/>
    <w:rsid w:val="009150E2"/>
    <w:rsid w:val="009256C2"/>
    <w:rsid w:val="00940C18"/>
    <w:rsid w:val="00947610"/>
    <w:rsid w:val="00950AE6"/>
    <w:rsid w:val="00954D45"/>
    <w:rsid w:val="009564C4"/>
    <w:rsid w:val="00957EF6"/>
    <w:rsid w:val="00957EFA"/>
    <w:rsid w:val="00961B79"/>
    <w:rsid w:val="009640D0"/>
    <w:rsid w:val="00964105"/>
    <w:rsid w:val="009655A4"/>
    <w:rsid w:val="00965D79"/>
    <w:rsid w:val="00977633"/>
    <w:rsid w:val="009835A2"/>
    <w:rsid w:val="0098566A"/>
    <w:rsid w:val="0098705C"/>
    <w:rsid w:val="009B253D"/>
    <w:rsid w:val="009B555C"/>
    <w:rsid w:val="009D714A"/>
    <w:rsid w:val="009E18B5"/>
    <w:rsid w:val="009E60A8"/>
    <w:rsid w:val="009E7606"/>
    <w:rsid w:val="009F1AA8"/>
    <w:rsid w:val="00A074D6"/>
    <w:rsid w:val="00A10417"/>
    <w:rsid w:val="00A26338"/>
    <w:rsid w:val="00A33B85"/>
    <w:rsid w:val="00A37C76"/>
    <w:rsid w:val="00A405ED"/>
    <w:rsid w:val="00A43D9D"/>
    <w:rsid w:val="00A77C80"/>
    <w:rsid w:val="00A87155"/>
    <w:rsid w:val="00A96CFA"/>
    <w:rsid w:val="00A971DC"/>
    <w:rsid w:val="00A9793E"/>
    <w:rsid w:val="00AA0D3E"/>
    <w:rsid w:val="00AA321A"/>
    <w:rsid w:val="00AB1B20"/>
    <w:rsid w:val="00AB1C12"/>
    <w:rsid w:val="00AB37CC"/>
    <w:rsid w:val="00AB3F23"/>
    <w:rsid w:val="00AC6763"/>
    <w:rsid w:val="00AE55E5"/>
    <w:rsid w:val="00AE7B2D"/>
    <w:rsid w:val="00AF5C68"/>
    <w:rsid w:val="00AF6B24"/>
    <w:rsid w:val="00B023FB"/>
    <w:rsid w:val="00B040E6"/>
    <w:rsid w:val="00B04349"/>
    <w:rsid w:val="00B0448B"/>
    <w:rsid w:val="00B074B7"/>
    <w:rsid w:val="00B1192D"/>
    <w:rsid w:val="00B14225"/>
    <w:rsid w:val="00B308FF"/>
    <w:rsid w:val="00B33B25"/>
    <w:rsid w:val="00B3791C"/>
    <w:rsid w:val="00B46149"/>
    <w:rsid w:val="00B46871"/>
    <w:rsid w:val="00B5082F"/>
    <w:rsid w:val="00B52578"/>
    <w:rsid w:val="00B575AC"/>
    <w:rsid w:val="00B7084B"/>
    <w:rsid w:val="00B74320"/>
    <w:rsid w:val="00B77CB3"/>
    <w:rsid w:val="00B80B1F"/>
    <w:rsid w:val="00B914AA"/>
    <w:rsid w:val="00BA0ABF"/>
    <w:rsid w:val="00BA524D"/>
    <w:rsid w:val="00BA7671"/>
    <w:rsid w:val="00BD14B1"/>
    <w:rsid w:val="00BD24A2"/>
    <w:rsid w:val="00BD260A"/>
    <w:rsid w:val="00BD2AC6"/>
    <w:rsid w:val="00BE3AF6"/>
    <w:rsid w:val="00BE445C"/>
    <w:rsid w:val="00BE6F3C"/>
    <w:rsid w:val="00BF0167"/>
    <w:rsid w:val="00BF2BC6"/>
    <w:rsid w:val="00C0188D"/>
    <w:rsid w:val="00C07F40"/>
    <w:rsid w:val="00C10CAC"/>
    <w:rsid w:val="00C154ED"/>
    <w:rsid w:val="00C16B45"/>
    <w:rsid w:val="00C30833"/>
    <w:rsid w:val="00C32071"/>
    <w:rsid w:val="00C325D5"/>
    <w:rsid w:val="00C34FA8"/>
    <w:rsid w:val="00C36735"/>
    <w:rsid w:val="00C47F02"/>
    <w:rsid w:val="00C50D4D"/>
    <w:rsid w:val="00C5708C"/>
    <w:rsid w:val="00C657AE"/>
    <w:rsid w:val="00C74F83"/>
    <w:rsid w:val="00C7741C"/>
    <w:rsid w:val="00C84C13"/>
    <w:rsid w:val="00C85638"/>
    <w:rsid w:val="00C85A1A"/>
    <w:rsid w:val="00C92C16"/>
    <w:rsid w:val="00CA33D6"/>
    <w:rsid w:val="00CA4EE3"/>
    <w:rsid w:val="00CB76A6"/>
    <w:rsid w:val="00CC64E9"/>
    <w:rsid w:val="00CD2C23"/>
    <w:rsid w:val="00CE2959"/>
    <w:rsid w:val="00CF16CD"/>
    <w:rsid w:val="00CF331B"/>
    <w:rsid w:val="00D03D75"/>
    <w:rsid w:val="00D06743"/>
    <w:rsid w:val="00D072BA"/>
    <w:rsid w:val="00D078BD"/>
    <w:rsid w:val="00D13CC1"/>
    <w:rsid w:val="00D17A25"/>
    <w:rsid w:val="00D230A8"/>
    <w:rsid w:val="00D50A23"/>
    <w:rsid w:val="00D6474F"/>
    <w:rsid w:val="00D70E53"/>
    <w:rsid w:val="00D74C2F"/>
    <w:rsid w:val="00D869D0"/>
    <w:rsid w:val="00D91F08"/>
    <w:rsid w:val="00D969DC"/>
    <w:rsid w:val="00DA2DB0"/>
    <w:rsid w:val="00DA337C"/>
    <w:rsid w:val="00DB7E77"/>
    <w:rsid w:val="00DD7841"/>
    <w:rsid w:val="00DE3C24"/>
    <w:rsid w:val="00E130C5"/>
    <w:rsid w:val="00E16C10"/>
    <w:rsid w:val="00E16E3A"/>
    <w:rsid w:val="00E20130"/>
    <w:rsid w:val="00E238B5"/>
    <w:rsid w:val="00E24424"/>
    <w:rsid w:val="00E33BDD"/>
    <w:rsid w:val="00E4077A"/>
    <w:rsid w:val="00E41C9F"/>
    <w:rsid w:val="00E422E7"/>
    <w:rsid w:val="00E445C4"/>
    <w:rsid w:val="00E56234"/>
    <w:rsid w:val="00E572DB"/>
    <w:rsid w:val="00E61B43"/>
    <w:rsid w:val="00E67C7A"/>
    <w:rsid w:val="00E73494"/>
    <w:rsid w:val="00E767ED"/>
    <w:rsid w:val="00E850CD"/>
    <w:rsid w:val="00E85824"/>
    <w:rsid w:val="00E90534"/>
    <w:rsid w:val="00E95EED"/>
    <w:rsid w:val="00EA49FE"/>
    <w:rsid w:val="00EB5C51"/>
    <w:rsid w:val="00EC0CF0"/>
    <w:rsid w:val="00EC5DAE"/>
    <w:rsid w:val="00EC5F5F"/>
    <w:rsid w:val="00ED4FE1"/>
    <w:rsid w:val="00EE5CD7"/>
    <w:rsid w:val="00EF0994"/>
    <w:rsid w:val="00F008CA"/>
    <w:rsid w:val="00F036AE"/>
    <w:rsid w:val="00F05BBF"/>
    <w:rsid w:val="00F24C84"/>
    <w:rsid w:val="00F43DEE"/>
    <w:rsid w:val="00F470C6"/>
    <w:rsid w:val="00F503D1"/>
    <w:rsid w:val="00F52975"/>
    <w:rsid w:val="00F542AD"/>
    <w:rsid w:val="00F571A9"/>
    <w:rsid w:val="00F57656"/>
    <w:rsid w:val="00F636F9"/>
    <w:rsid w:val="00F63C49"/>
    <w:rsid w:val="00F70259"/>
    <w:rsid w:val="00F70631"/>
    <w:rsid w:val="00F72BFA"/>
    <w:rsid w:val="00F76575"/>
    <w:rsid w:val="00F834ED"/>
    <w:rsid w:val="00F903A6"/>
    <w:rsid w:val="00F94CA5"/>
    <w:rsid w:val="00F9767B"/>
    <w:rsid w:val="00FA6238"/>
    <w:rsid w:val="00FB4791"/>
    <w:rsid w:val="00FC359C"/>
    <w:rsid w:val="00FD2154"/>
    <w:rsid w:val="00FF1E2D"/>
    <w:rsid w:val="00FF3991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_x0000_s1051"/>
        <o:r id="V:Rule11" type="connector" idref="#_x0000_s1039"/>
        <o:r id="V:Rule12" type="connector" idref="#_x0000_s1041"/>
        <o:r id="V:Rule13" type="connector" idref="#_x0000_s1066"/>
        <o:r id="V:Rule14" type="connector" idref="#_x0000_s1042"/>
        <o:r id="V:Rule15" type="connector" idref="#_x0000_s1040"/>
        <o:r id="V:Rule16" type="connector" idref="#_x0000_s1043"/>
        <o:r id="V:Rule17" type="connector" idref="#_x0000_s1062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F27B1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0674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27B1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0F27B1"/>
    <w:rPr>
      <w:b/>
      <w:sz w:val="28"/>
    </w:rPr>
  </w:style>
  <w:style w:type="character" w:customStyle="1" w:styleId="50">
    <w:name w:val="Заголовок 5 Знак"/>
    <w:basedOn w:val="a0"/>
    <w:link w:val="5"/>
    <w:rsid w:val="000F27B1"/>
    <w:rPr>
      <w:rFonts w:ascii="Calibri" w:hAnsi="Calibri"/>
      <w:b/>
      <w:bCs/>
      <w:i/>
      <w:iCs/>
      <w:sz w:val="26"/>
      <w:szCs w:val="26"/>
    </w:rPr>
  </w:style>
  <w:style w:type="paragraph" w:styleId="aa">
    <w:name w:val="No Spacing"/>
    <w:qFormat/>
    <w:rsid w:val="000F27B1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nhideWhenUsed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0F27B1"/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0F27B1"/>
    <w:pPr>
      <w:overflowPunct/>
      <w:autoSpaceDE/>
      <w:autoSpaceDN/>
      <w:adjustRightInd/>
      <w:jc w:val="center"/>
      <w:textAlignment w:val="auto"/>
    </w:pPr>
    <w:rPr>
      <w:rFonts w:ascii="Arial" w:hAnsi="Arial"/>
      <w:smallCaps/>
      <w:spacing w:val="20"/>
      <w:sz w:val="44"/>
    </w:rPr>
  </w:style>
  <w:style w:type="paragraph" w:styleId="ae">
    <w:name w:val="Subtitle"/>
    <w:basedOn w:val="a"/>
    <w:link w:val="af"/>
    <w:qFormat/>
    <w:rsid w:val="000F27B1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0F27B1"/>
    <w:rPr>
      <w:b/>
      <w:bCs/>
      <w:sz w:val="28"/>
      <w:szCs w:val="28"/>
    </w:rPr>
  </w:style>
  <w:style w:type="character" w:styleId="af0">
    <w:name w:val="Emphasis"/>
    <w:basedOn w:val="a0"/>
    <w:uiPriority w:val="20"/>
    <w:qFormat/>
    <w:rsid w:val="000F27B1"/>
    <w:rPr>
      <w:i/>
      <w:iCs/>
    </w:rPr>
  </w:style>
  <w:style w:type="paragraph" w:styleId="af1">
    <w:name w:val="Balloon Text"/>
    <w:basedOn w:val="a"/>
    <w:link w:val="af2"/>
    <w:rsid w:val="000F27B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F27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F27B1"/>
    <w:pPr>
      <w:widowControl w:val="0"/>
      <w:snapToGrid w:val="0"/>
      <w:ind w:firstLine="720"/>
    </w:pPr>
    <w:rPr>
      <w:rFonts w:ascii="Arial" w:hAnsi="Arial"/>
    </w:rPr>
  </w:style>
  <w:style w:type="character" w:customStyle="1" w:styleId="40">
    <w:name w:val="Заголовок 4 Знак"/>
    <w:basedOn w:val="a0"/>
    <w:link w:val="4"/>
    <w:rsid w:val="000F27B1"/>
    <w:rPr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0F27B1"/>
    <w:pPr>
      <w:overflowPunct/>
      <w:autoSpaceDE/>
      <w:autoSpaceDN/>
      <w:adjustRightInd/>
      <w:ind w:left="708"/>
      <w:textAlignment w:val="auto"/>
    </w:pPr>
  </w:style>
  <w:style w:type="paragraph" w:styleId="af4">
    <w:name w:val="footer"/>
    <w:basedOn w:val="a"/>
    <w:link w:val="af5"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af5">
    <w:name w:val="Нижний колонтитул Знак"/>
    <w:basedOn w:val="a0"/>
    <w:link w:val="af4"/>
    <w:rsid w:val="000F27B1"/>
    <w:rPr>
      <w:sz w:val="28"/>
    </w:rPr>
  </w:style>
  <w:style w:type="paragraph" w:customStyle="1" w:styleId="af6">
    <w:name w:val="Знак Знак Знак Знак Знак Знак Знак"/>
    <w:basedOn w:val="a"/>
    <w:rsid w:val="000F27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7">
    <w:name w:val="Title"/>
    <w:basedOn w:val="a"/>
    <w:link w:val="af8"/>
    <w:qFormat/>
    <w:rsid w:val="004E0A5D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f8">
    <w:name w:val="Название Знак"/>
    <w:basedOn w:val="a0"/>
    <w:link w:val="af7"/>
    <w:rsid w:val="004E0A5D"/>
    <w:rPr>
      <w:b/>
      <w:sz w:val="24"/>
    </w:rPr>
  </w:style>
  <w:style w:type="character" w:customStyle="1" w:styleId="20">
    <w:name w:val="Заголовок 2 Знак"/>
    <w:basedOn w:val="a0"/>
    <w:link w:val="2"/>
    <w:rsid w:val="00D06743"/>
    <w:rPr>
      <w:rFonts w:ascii="Cambria" w:hAnsi="Cambria"/>
      <w:b/>
      <w:bCs/>
      <w:i/>
      <w:iCs/>
      <w:sz w:val="28"/>
      <w:szCs w:val="28"/>
    </w:rPr>
  </w:style>
  <w:style w:type="paragraph" w:customStyle="1" w:styleId="Nonformat">
    <w:name w:val="Nonformat"/>
    <w:basedOn w:val="a"/>
    <w:rsid w:val="00D06743"/>
    <w:pPr>
      <w:widowControl w:val="0"/>
    </w:pPr>
    <w:rPr>
      <w:rFonts w:ascii="Consultant" w:hAnsi="Consultant" w:cs="Consultant"/>
    </w:rPr>
  </w:style>
  <w:style w:type="paragraph" w:customStyle="1" w:styleId="af9">
    <w:name w:val="Нормальный"/>
    <w:rsid w:val="00D06743"/>
    <w:rPr>
      <w:snapToGrid w:val="0"/>
      <w:sz w:val="24"/>
    </w:rPr>
  </w:style>
  <w:style w:type="character" w:customStyle="1" w:styleId="afa">
    <w:name w:val="Без интервала Знак"/>
    <w:link w:val="12"/>
    <w:locked/>
    <w:rsid w:val="002406DA"/>
    <w:rPr>
      <w:sz w:val="22"/>
      <w:szCs w:val="22"/>
      <w:lang w:eastAsia="en-US"/>
    </w:rPr>
  </w:style>
  <w:style w:type="paragraph" w:customStyle="1" w:styleId="12">
    <w:name w:val="Без интервала1"/>
    <w:link w:val="afa"/>
    <w:rsid w:val="002406DA"/>
    <w:pPr>
      <w:spacing w:line="276" w:lineRule="auto"/>
      <w:ind w:firstLine="56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.kardymovo.ru/files/375/o-podderzhke-invest-deyat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dmin.smolensk.ru/~web-k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smolensk.ru/~web-k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74F08-41AF-47CB-9AC0-F1F29E9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6315</Words>
  <Characters>35999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на предоставление муниципальной поддержки инвестиционной деятельности</vt:lpstr>
      <vt:lpstr>    _____________________                                                           </vt:lpstr>
    </vt:vector>
  </TitlesOfParts>
  <Company>Отдел экономики</Company>
  <LinksUpToDate>false</LinksUpToDate>
  <CharactersWithSpaces>42230</CharactersWithSpaces>
  <SharedDoc>false</SharedDoc>
  <HLinks>
    <vt:vector size="12" baseType="variant"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2015-11-09T05:06:00Z</cp:lastPrinted>
  <dcterms:created xsi:type="dcterms:W3CDTF">2016-12-23T07:10:00Z</dcterms:created>
  <dcterms:modified xsi:type="dcterms:W3CDTF">2016-12-23T07:53:00Z</dcterms:modified>
</cp:coreProperties>
</file>