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C6" w:rsidRPr="009E22C6" w:rsidRDefault="009E22C6" w:rsidP="009E22C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2C6">
        <w:rPr>
          <w:rFonts w:ascii="Times New Roman" w:eastAsia="Times New Roman" w:hAnsi="Times New Roman" w:cs="Times New Roman"/>
          <w:b/>
          <w:sz w:val="28"/>
          <w:szCs w:val="28"/>
        </w:rPr>
        <w:t>УТВЕРЖДЕНА</w:t>
      </w:r>
    </w:p>
    <w:p w:rsidR="009E22C6" w:rsidRPr="009E22C6" w:rsidRDefault="009E22C6" w:rsidP="009E22C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2C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«Кардымовский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E22C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E22C6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22C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ind w:left="5387"/>
        <w:jc w:val="both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МУНИЦИПАЛЬНАЯ ПРОГРАММА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«Детство» на 2014 – 2020 годы</w:t>
      </w: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Кардымово</w:t>
      </w:r>
    </w:p>
    <w:p w:rsidR="009E22C6" w:rsidRPr="009E22C6" w:rsidRDefault="009E22C6" w:rsidP="009E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9E22C6" w:rsidRPr="009E22C6" w:rsidRDefault="009E22C6" w:rsidP="009E22C6">
      <w:pPr>
        <w:keepNext/>
        <w:tabs>
          <w:tab w:val="left" w:pos="4820"/>
          <w:tab w:val="left" w:pos="623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ПАСПОРТ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804"/>
      </w:tblGrid>
      <w:tr w:rsidR="009E22C6" w:rsidRPr="009E22C6" w:rsidTr="009E22C6">
        <w:tc>
          <w:tcPr>
            <w:tcW w:w="3510" w:type="dxa"/>
          </w:tcPr>
          <w:p w:rsidR="009E22C6" w:rsidRPr="009E22C6" w:rsidRDefault="009E22C6" w:rsidP="009E22C6">
            <w:pPr>
              <w:keepNext/>
              <w:tabs>
                <w:tab w:val="left" w:pos="4820"/>
                <w:tab w:val="left" w:pos="623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E22C6" w:rsidRPr="009E22C6" w:rsidRDefault="009E22C6" w:rsidP="009E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Муниципальная  программа  «Детство» на  2014 – 2020 годы (далее - Программа)</w:t>
            </w:r>
          </w:p>
        </w:tc>
      </w:tr>
      <w:tr w:rsidR="009E22C6" w:rsidRPr="009E22C6" w:rsidTr="009E22C6">
        <w:tc>
          <w:tcPr>
            <w:tcW w:w="3510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Российской Федерации;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«Об образовании в Российской Федерации» от 29.12.2012 № 273 - ФЗ;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«Об общих принципах организации местного самоуправления в Российской Федерации» от 6.10.2003 № 131 – ФЗ;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24.04.2008 № 48-ФЗ «Об опеке и попечительстве»; 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муниципального образования «Кардымовский район» Смоленской области от 02.08.2013 №0502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      </w:r>
          </w:p>
        </w:tc>
      </w:tr>
      <w:tr w:rsidR="009E22C6" w:rsidRPr="009E22C6" w:rsidTr="009E22C6">
        <w:tc>
          <w:tcPr>
            <w:tcW w:w="3510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 Программы               </w:t>
            </w:r>
          </w:p>
        </w:tc>
        <w:tc>
          <w:tcPr>
            <w:tcW w:w="6804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 муниципального образования «Кардымовский район»  Смоленской области </w:t>
            </w:r>
          </w:p>
        </w:tc>
      </w:tr>
      <w:tr w:rsidR="009E22C6" w:rsidRPr="009E22C6" w:rsidTr="009E22C6">
        <w:tc>
          <w:tcPr>
            <w:tcW w:w="3510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 Программы</w:t>
            </w:r>
          </w:p>
        </w:tc>
        <w:tc>
          <w:tcPr>
            <w:tcW w:w="6804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муниципального образования  «Кардымовский район» Смоленской области</w:t>
            </w:r>
          </w:p>
        </w:tc>
      </w:tr>
      <w:tr w:rsidR="009E22C6" w:rsidRPr="009E22C6" w:rsidTr="009E22C6">
        <w:tc>
          <w:tcPr>
            <w:tcW w:w="3510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и задачи Программы</w:t>
            </w:r>
          </w:p>
        </w:tc>
        <w:tc>
          <w:tcPr>
            <w:tcW w:w="6804" w:type="dxa"/>
          </w:tcPr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 - создание благоприятных условий для всестороннего развития и жизнедеятельности детей, проживающих на территории Кардымовского района.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здоровья  детей и подростков;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участников мероприятий, посвященных историко-культурному наследию, традициям культуры Смоленской области;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детей путевками в оздоровительные учреждения круглогодичного действия, расположенные на территории Смоленской области и за ее пределами,    детей школьного возраста до 15 лет </w:t>
            </w: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включительно;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социально-культурной реабилитации, поддержка интеллектуального развития и физического воспитания детей-инвалидов;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семей с детьми, охваченных мероприятиями, направленными на укрепление института семьи, пропаганду  семейных ценностей;</w:t>
            </w:r>
          </w:p>
          <w:p w:rsidR="00F24D32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семейных форм устройства детей-сирот и детей, оставшихся без попечения родителей</w:t>
            </w:r>
          </w:p>
          <w:p w:rsidR="009E22C6" w:rsidRPr="009E22C6" w:rsidRDefault="00F24D32" w:rsidP="00F24D3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F24D32">
              <w:rPr>
                <w:rFonts w:ascii="Times New Roman" w:hAnsi="Times New Roman"/>
                <w:sz w:val="28"/>
                <w:szCs w:val="28"/>
              </w:rPr>
              <w:t>беспечение государственной поддержки семей, находящихся в трудной жизненной ситуации</w:t>
            </w:r>
            <w:r w:rsidR="009E22C6"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E22C6" w:rsidRPr="009E22C6" w:rsidTr="009E22C6">
        <w:tc>
          <w:tcPr>
            <w:tcW w:w="3510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6804" w:type="dxa"/>
          </w:tcPr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доля детей первой группы здоровья в общем количестве детей;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 несовершеннолетних от общего количества несовершеннолетних, охваченных мероприятиями, направленными на выявление и поддержку одаренных детей;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участников мероприятий, посвященных историко-культурному наследию, традициям культуры Смоленской области и Кардымовского района;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участников музыкальных и художественных конкурсов;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пределами;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семей с детьми, охваченных мероприятиями, направленными на укрепление института семьи, пропаганду  семейных ценностей.</w:t>
            </w:r>
          </w:p>
        </w:tc>
      </w:tr>
      <w:tr w:rsidR="009E22C6" w:rsidRPr="009E22C6" w:rsidTr="009E22C6">
        <w:tc>
          <w:tcPr>
            <w:tcW w:w="3510" w:type="dxa"/>
            <w:tcBorders>
              <w:top w:val="nil"/>
            </w:tcBorders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 и этапы реализации Программы</w:t>
            </w:r>
          </w:p>
        </w:tc>
        <w:tc>
          <w:tcPr>
            <w:tcW w:w="6804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2020  годы</w:t>
            </w:r>
          </w:p>
        </w:tc>
      </w:tr>
      <w:tr w:rsidR="009E22C6" w:rsidRPr="009E22C6" w:rsidTr="009E22C6">
        <w:tc>
          <w:tcPr>
            <w:tcW w:w="3510" w:type="dxa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804" w:type="dxa"/>
          </w:tcPr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</w:t>
            </w:r>
            <w:r w:rsidR="0073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,0 -                              тыс. рублей,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9E22C6" w:rsidRPr="009E22C6" w:rsidRDefault="009E22C6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137,0 тыс. рублей, </w:t>
            </w:r>
          </w:p>
          <w:p w:rsidR="009E22C6" w:rsidRPr="009E22C6" w:rsidRDefault="00731310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95</w:t>
            </w:r>
            <w:r w:rsidR="009E22C6"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рублей.  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рублей.  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рублей.  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рублей.  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рублей.  </w:t>
            </w:r>
          </w:p>
        </w:tc>
      </w:tr>
    </w:tbl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1. Содержание проблемы и обоснование необходимости ее решения программно – целевым методом.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социально-экономических условиях одним из направлений  социальной политики является  семейная политика, направленная на  улучшение положения  семей с детьми, защиту прав и законных интересов несовершеннолетних, обеспечение условий для их полноценного развития и воспитания.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Calibri"/>
          <w:sz w:val="28"/>
          <w:szCs w:val="28"/>
          <w:lang w:eastAsia="ru-RU"/>
        </w:rPr>
        <w:t>Решение задач, связанных с обеспечением комплексной социальной поддержки детей и семей, имеющих детей, осуществляемое в Кардымовском районе программно-целевым методом, имеет определенные позитивные результаты.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статистическим данным по состоянию на 01.01.2014 в Кардымовском районе насчитывалось 2077 детей и подростков в возрасте до 18 лет, из них 147 детей, оставшихся без попечения родителей.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проживает 600 малообеспеченных семей, имеющих 1007 детей.    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Calibri"/>
          <w:sz w:val="28"/>
          <w:szCs w:val="28"/>
          <w:lang w:eastAsia="ru-RU"/>
        </w:rPr>
        <w:t>Случаев младенческой смертности в 2013 году - 1.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left="-181"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детей - инвалидов увеличилось по отношению к прошлому году. По состоянию на 01.01.2014 года в Отделе социальной защиты населения в Смоленском  районе состоит 27 детей-инвалидов (2013 год – 25,  2012 - 23), из них 2 ребенка  находятся на государственном обеспечении в Ново-Никольском доме-интернате. В Кардымовской школе-интернате для детей-сирот и детей, оставшихся без попечения родителей, проживают  2 ребенка- инвалида.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left="-181"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Кардымовском районе одним из негативных социальных процессов является стабильная численность неблагополучных  семей, в которых родители не  исполняют своих обязанностей по содержанию и воспитанию детей. Социальная несостоятельность родителей, аморальный образ жизни, рост алкоголизма, особенно среди женщин, приводит к увеличению детей, находящихся в опасных для них условиях жизни. В настоящее время на учете в едином банке данных семей, находящихся в социально-опасном положении, состоит 18 семей (23 родителя), в которых проживает 29 детей.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left="-181"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 семей, находящихся в социально-опасном положении, является причиной возникновения ряда острых социальных проблем, таких как детская  безнадзорность и  социальное сиротство.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left="-142"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родительских обязанностей в отношении своих несовершеннолетних детей в 2013 году 8 родителей лишены родительских прав. Без родительского попечения остались 11 детей, в  2012 году - 8 родителей лишены родительских прав в отношении 9 детей.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left="-142"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имеет право жить и воспитываться в семье, поэтому, было и остается приоритетным устройство детей, оставшихся без попечения родителей, на воспитание  в семьи. За 2013 год 25 детей (18 воспитанников Кардымовской школы-интерната) переданы на воспитания в семьи:  8 – на безвозмездную форму опеки, 7 – </w:t>
      </w: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возмездную форму опеки (приемная семья), 10 – усыновлены (3 - российскими гражданами, 7 - иностранными).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детей - возвращены родителям.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района 42 ребенка проживает в замещающих семьях: 23 ребенка проживает в  16 приёмных семьях, 18 детей находятся под опекой и попечительством в 18 семьях, 1 ребенок находится на патронатном воспитании в семье.   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уделять достаточное внимание выявлению и развитию детей, обладающих интеллектуальными и художественными способностями.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развитие подрастающего  поколения невозможно без приобщения детей к основам культуры и искусства. Духовно-нравственное, эстетическое, патриотическое воспитание и организация досуга детей и подростков должны осуществляться в учреждениях культуры: библиотеках, музеях, клубах. В целях привлечения несовершеннолетних в учреждения культуры необходимы разработка и внедрение воспитательных и досуговых программ, отвечающих  потребностям и интересам подрастающего поколения.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форм организации досуга несовершеннолетних является проведение оздоровительных кампаний. Ежегодно в летних оздоровительных лагерях, образованных на базе учреждений образования отдыхают почти 80% детей школьного возраста до 15 лет, 304 детей оздоровились в санаториях-профилакториях Смоленской области и за ее пределами.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программно-целевого метода осуществления районной политики в отношении семьи и детей в настоящее время является необходимым для решения существующих проблем. Его использование позволит обеспечить более эффективное межведомственное взаимодействие, целевую направленность финансовых ресурсов, привлечение дополнительных источников финансирования.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Раздел  2. Цели,  задачи  и целевые показатели Программы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2C6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создание благоприятных условий для всестороннего  развития и жизнедеятельности детей, проживающих на территории муниципального образования «Кардымовский район» Смоленской области.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указанной цели будет осуществляться  путем решения следующих задач: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2C6">
        <w:rPr>
          <w:rFonts w:ascii="Times New Roman" w:eastAsia="Times New Roman" w:hAnsi="Times New Roman" w:cs="Times New Roman"/>
          <w:sz w:val="28"/>
          <w:szCs w:val="28"/>
        </w:rPr>
        <w:t>- улучшение здоровья  детей и подростков;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2C6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</w:r>
    </w:p>
    <w:p w:rsidR="009E22C6" w:rsidRPr="009E22C6" w:rsidRDefault="009E22C6" w:rsidP="009E22C6">
      <w:pPr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участников мероприятий, посвященных историко-культурному наследию, традициям культуры Смоленской области;</w:t>
      </w:r>
    </w:p>
    <w:p w:rsidR="009E22C6" w:rsidRPr="009E22C6" w:rsidRDefault="009E22C6" w:rsidP="009E22C6">
      <w:pPr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детей путевками в оздоровительные учреждения круглогодичного действия, расположенные на территории Смоленской области и за ее пределами,    детей школьного возраста до 15 лет включительно;</w:t>
      </w:r>
    </w:p>
    <w:p w:rsidR="009E22C6" w:rsidRPr="009E22C6" w:rsidRDefault="009E22C6" w:rsidP="009E22C6">
      <w:pPr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социально-культурной реабилитации, поддержка интеллектуального развития и физического воспитания детей-инвалидов;</w:t>
      </w:r>
    </w:p>
    <w:p w:rsidR="009E22C6" w:rsidRPr="009E22C6" w:rsidRDefault="009E22C6" w:rsidP="009E22C6">
      <w:pPr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увеличение количества семей с детьми, охваченных мероприятиями, направленными на укрепление института семьи, пропаганду  семейных ценностей;</w:t>
      </w:r>
    </w:p>
    <w:p w:rsidR="00F24D32" w:rsidRDefault="009E22C6" w:rsidP="009E22C6">
      <w:pPr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семейных форм устройства детей-сирот и детей, оставшихся без попечения родителей</w:t>
      </w:r>
      <w:r w:rsidR="00F24D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2C6" w:rsidRPr="009E22C6" w:rsidRDefault="00F24D32" w:rsidP="009E22C6">
      <w:pPr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24D32">
        <w:rPr>
          <w:rFonts w:ascii="Times New Roman" w:hAnsi="Times New Roman"/>
          <w:sz w:val="28"/>
          <w:szCs w:val="28"/>
        </w:rPr>
        <w:t>беспечение государственной поддержки семей, находящихся в трудной жизненной ситуации</w:t>
      </w:r>
      <w:r w:rsidR="009E22C6"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в Кардымовском районе ожидается достижение следующих целевых показателей, приведенных в таблице.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71"/>
        <w:gridCol w:w="992"/>
        <w:gridCol w:w="851"/>
        <w:gridCol w:w="850"/>
        <w:gridCol w:w="142"/>
        <w:gridCol w:w="709"/>
        <w:gridCol w:w="992"/>
        <w:gridCol w:w="851"/>
        <w:gridCol w:w="850"/>
      </w:tblGrid>
      <w:tr w:rsidR="009E22C6" w:rsidRPr="009E22C6" w:rsidTr="009E22C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2C6" w:rsidRPr="009E22C6" w:rsidTr="009E22C6">
        <w:trPr>
          <w:cantSplit/>
          <w:trHeight w:val="6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первой группы здоровья в общем количестве детей, (%)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</w:tr>
      <w:tr w:rsidR="009E22C6" w:rsidRPr="009E22C6" w:rsidTr="009E22C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 несовершеннолетних от общего количества несовершеннолетних, охваченных мероприятиями, направленными на выявление и поддержку одаренных детей,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  <w:tr w:rsidR="009E22C6" w:rsidRPr="009E22C6" w:rsidTr="009E22C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участников мероприятий, посвященных историко-культурному наследию, традициям культуры Смоленской области и Кардымовского района,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</w:tr>
      <w:tr w:rsidR="009E22C6" w:rsidRPr="009E22C6" w:rsidTr="009E22C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участников музыкальных и художественных конкурсов,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47%</w:t>
            </w:r>
          </w:p>
        </w:tc>
      </w:tr>
      <w:tr w:rsidR="009E22C6" w:rsidRPr="009E22C6" w:rsidTr="009E22C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</w:tr>
      <w:tr w:rsidR="009E22C6" w:rsidRPr="009E22C6" w:rsidTr="009E22C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семей с детьми, охваченных мероприятиями, направленными на укрепление института семьи, пропаганду  семейных ценностей,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</w:tr>
    </w:tbl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22C6" w:rsidRPr="009E22C6" w:rsidRDefault="009E22C6" w:rsidP="009E22C6">
      <w:pPr>
        <w:numPr>
          <w:ilvl w:val="0"/>
          <w:numId w:val="1"/>
        </w:num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22C6" w:rsidRPr="009E22C6" w:rsidSect="009E22C6">
          <w:headerReference w:type="default" r:id="rId8"/>
          <w:footerReference w:type="default" r:id="rId9"/>
          <w:pgSz w:w="11907" w:h="16840" w:code="9"/>
          <w:pgMar w:top="1134" w:right="567" w:bottom="1134" w:left="1134" w:header="720" w:footer="720" w:gutter="0"/>
          <w:cols w:space="720"/>
        </w:sectPr>
      </w:pP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3. Перечень программных мероприятий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6"/>
        <w:gridCol w:w="15"/>
        <w:gridCol w:w="12"/>
        <w:gridCol w:w="12"/>
        <w:gridCol w:w="21"/>
        <w:gridCol w:w="2990"/>
        <w:gridCol w:w="44"/>
        <w:gridCol w:w="17"/>
        <w:gridCol w:w="25"/>
        <w:gridCol w:w="11"/>
        <w:gridCol w:w="1038"/>
        <w:gridCol w:w="44"/>
        <w:gridCol w:w="42"/>
        <w:gridCol w:w="11"/>
        <w:gridCol w:w="37"/>
        <w:gridCol w:w="1711"/>
        <w:gridCol w:w="44"/>
        <w:gridCol w:w="43"/>
        <w:gridCol w:w="10"/>
        <w:gridCol w:w="897"/>
        <w:gridCol w:w="43"/>
        <w:gridCol w:w="44"/>
        <w:gridCol w:w="10"/>
        <w:gridCol w:w="898"/>
        <w:gridCol w:w="42"/>
        <w:gridCol w:w="45"/>
        <w:gridCol w:w="10"/>
        <w:gridCol w:w="759"/>
        <w:gridCol w:w="41"/>
        <w:gridCol w:w="47"/>
        <w:gridCol w:w="10"/>
        <w:gridCol w:w="762"/>
        <w:gridCol w:w="21"/>
        <w:gridCol w:w="10"/>
        <w:gridCol w:w="9"/>
        <w:gridCol w:w="42"/>
        <w:gridCol w:w="13"/>
        <w:gridCol w:w="7"/>
        <w:gridCol w:w="757"/>
        <w:gridCol w:w="22"/>
        <w:gridCol w:w="6"/>
        <w:gridCol w:w="12"/>
        <w:gridCol w:w="36"/>
        <w:gridCol w:w="7"/>
        <w:gridCol w:w="10"/>
        <w:gridCol w:w="7"/>
        <w:gridCol w:w="771"/>
        <w:gridCol w:w="13"/>
        <w:gridCol w:w="45"/>
        <w:gridCol w:w="33"/>
        <w:gridCol w:w="795"/>
        <w:gridCol w:w="26"/>
        <w:gridCol w:w="43"/>
        <w:gridCol w:w="806"/>
        <w:gridCol w:w="56"/>
        <w:gridCol w:w="1704"/>
      </w:tblGrid>
      <w:tr w:rsidR="009E22C6" w:rsidRPr="009E22C6" w:rsidTr="00FB02ED">
        <w:tc>
          <w:tcPr>
            <w:tcW w:w="489" w:type="dxa"/>
            <w:vMerge w:val="restart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56" w:type="dxa"/>
            <w:gridSpan w:val="6"/>
            <w:vMerge w:val="restart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5" w:type="dxa"/>
            <w:gridSpan w:val="5"/>
            <w:vMerge w:val="restart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5" w:type="dxa"/>
            <w:gridSpan w:val="5"/>
            <w:vMerge w:val="restart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252" w:type="dxa"/>
            <w:gridSpan w:val="39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(тыс.руб.)</w:t>
            </w:r>
          </w:p>
        </w:tc>
        <w:tc>
          <w:tcPr>
            <w:tcW w:w="1704" w:type="dxa"/>
            <w:vMerge w:val="restart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E22C6" w:rsidRPr="009E22C6" w:rsidTr="00FB02ED">
        <w:tc>
          <w:tcPr>
            <w:tcW w:w="489" w:type="dxa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6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 w:val="restart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58" w:type="dxa"/>
            <w:gridSpan w:val="3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704" w:type="dxa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ED" w:rsidRPr="009E22C6" w:rsidTr="00FB02ED">
        <w:tc>
          <w:tcPr>
            <w:tcW w:w="489" w:type="dxa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6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4" w:type="dxa"/>
            <w:vMerge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gridSpan w:val="6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4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E22C6" w:rsidRPr="009E22C6" w:rsidTr="009E22C6">
        <w:tc>
          <w:tcPr>
            <w:tcW w:w="15481" w:type="dxa"/>
            <w:gridSpan w:val="57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1. Улучшение здоровья  детей и подростков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56" w:type="dxa"/>
            <w:gridSpan w:val="6"/>
          </w:tcPr>
          <w:p w:rsidR="009E22C6" w:rsidRPr="009E22C6" w:rsidRDefault="009E22C6" w:rsidP="009E22C6">
            <w:pPr>
              <w:tabs>
                <w:tab w:val="left" w:pos="567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доступности стоматологической помощи детям, проживающим в сельской местности: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организация консультативной помощи путем выездной работы врача-стоматолога детского;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доставки детей в детский стоматологический кабинет  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2014 -20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ОГБУЗ «Кардымовская ЦРБ»</w:t>
            </w:r>
          </w:p>
        </w:tc>
        <w:tc>
          <w:tcPr>
            <w:tcW w:w="994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gridSpan w:val="8"/>
            <w:tcBorders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56" w:type="dxa"/>
            <w:gridSpan w:val="6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для социально - неадаптированных слоев населения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2014 -20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ОГБУЗ «Кардымовская ЦРБ»</w:t>
            </w:r>
          </w:p>
        </w:tc>
        <w:tc>
          <w:tcPr>
            <w:tcW w:w="994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gridSpan w:val="8"/>
            <w:tcBorders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22C6" w:rsidRPr="009E22C6" w:rsidTr="00FB02ED">
        <w:trPr>
          <w:trHeight w:val="757"/>
        </w:trPr>
        <w:tc>
          <w:tcPr>
            <w:tcW w:w="6525" w:type="dxa"/>
            <w:gridSpan w:val="17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4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4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gridSpan w:val="8"/>
            <w:tcBorders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22C6" w:rsidRPr="009E22C6" w:rsidTr="009E22C6">
        <w:trPr>
          <w:trHeight w:val="728"/>
        </w:trPr>
        <w:tc>
          <w:tcPr>
            <w:tcW w:w="15481" w:type="dxa"/>
            <w:gridSpan w:val="57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2.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56" w:type="dxa"/>
            <w:gridSpan w:val="6"/>
          </w:tcPr>
          <w:p w:rsidR="009E22C6" w:rsidRPr="009E22C6" w:rsidRDefault="001F2A72" w:rsidP="001F2A7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этапа всероссийского конкурса юных чтецов «Живая классика»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1F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1F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организации, отдел образования</w:t>
            </w:r>
          </w:p>
        </w:tc>
        <w:tc>
          <w:tcPr>
            <w:tcW w:w="994" w:type="dxa"/>
            <w:gridSpan w:val="4"/>
          </w:tcPr>
          <w:p w:rsidR="009E22C6" w:rsidRPr="009E22C6" w:rsidRDefault="00A16FFB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995" w:type="dxa"/>
            <w:gridSpan w:val="4"/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9E22C6" w:rsidRPr="001F2A72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9" w:type="dxa"/>
            <w:gridSpan w:val="7"/>
            <w:tcBorders>
              <w:right w:val="single" w:sz="4" w:space="0" w:color="auto"/>
            </w:tcBorders>
          </w:tcPr>
          <w:p w:rsidR="009E22C6" w:rsidRPr="001F2A72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71" w:type="dxa"/>
            <w:gridSpan w:val="8"/>
            <w:tcBorders>
              <w:right w:val="single" w:sz="4" w:space="0" w:color="auto"/>
            </w:tcBorders>
          </w:tcPr>
          <w:p w:rsidR="009E22C6" w:rsidRPr="001F2A72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22C6" w:rsidRPr="001F2A72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1F2A72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4" w:type="dxa"/>
          </w:tcPr>
          <w:p w:rsidR="009E22C6" w:rsidRPr="009E22C6" w:rsidRDefault="001F2A72" w:rsidP="002E4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056" w:type="dxa"/>
            <w:gridSpan w:val="6"/>
          </w:tcPr>
          <w:p w:rsidR="009E22C6" w:rsidRPr="009E22C6" w:rsidRDefault="00A16FFB" w:rsidP="00A16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муниципального конкурса «Ученик года»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A1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1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отдел образования</w:t>
            </w:r>
          </w:p>
        </w:tc>
        <w:tc>
          <w:tcPr>
            <w:tcW w:w="994" w:type="dxa"/>
            <w:gridSpan w:val="4"/>
          </w:tcPr>
          <w:p w:rsidR="009E22C6" w:rsidRPr="00A16FFB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5" w:type="dxa"/>
            <w:gridSpan w:val="4"/>
          </w:tcPr>
          <w:p w:rsidR="009E22C6" w:rsidRPr="009E22C6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9E22C6" w:rsidRPr="009E22C6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gridSpan w:val="5"/>
            <w:tcBorders>
              <w:right w:val="single" w:sz="4" w:space="0" w:color="auto"/>
            </w:tcBorders>
          </w:tcPr>
          <w:p w:rsidR="009E22C6" w:rsidRPr="00A16FFB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0" w:type="dxa"/>
            <w:gridSpan w:val="7"/>
            <w:tcBorders>
              <w:right w:val="single" w:sz="4" w:space="0" w:color="auto"/>
            </w:tcBorders>
          </w:tcPr>
          <w:p w:rsidR="009E22C6" w:rsidRPr="00A16FFB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22C6" w:rsidRPr="00A16FFB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2C6" w:rsidRPr="00A16FFB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A16FFB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4" w:type="dxa"/>
          </w:tcPr>
          <w:p w:rsidR="009E22C6" w:rsidRPr="009E22C6" w:rsidRDefault="00A16FFB" w:rsidP="002E4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56" w:type="dxa"/>
            <w:gridSpan w:val="6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муниципального этапа предметных олимпиад, подготовка учащихся на областной этап предметных олимпиад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отдел образования</w:t>
            </w:r>
          </w:p>
        </w:tc>
        <w:tc>
          <w:tcPr>
            <w:tcW w:w="994" w:type="dxa"/>
            <w:gridSpan w:val="4"/>
          </w:tcPr>
          <w:p w:rsidR="009E22C6" w:rsidRPr="009E22C6" w:rsidRDefault="00A16FFB" w:rsidP="009A2044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,380</w:t>
            </w: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2,380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1" w:type="dxa"/>
            <w:gridSpan w:val="5"/>
            <w:tcBorders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0" w:type="dxa"/>
            <w:gridSpan w:val="7"/>
            <w:tcBorders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</w:tcPr>
          <w:p w:rsidR="009E22C6" w:rsidRPr="009E22C6" w:rsidRDefault="00A16FFB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айонный бюджет</w:t>
            </w:r>
          </w:p>
        </w:tc>
      </w:tr>
      <w:tr w:rsidR="00FB02ED" w:rsidRPr="009E22C6" w:rsidTr="00FB02ED">
        <w:tc>
          <w:tcPr>
            <w:tcW w:w="489" w:type="dxa"/>
          </w:tcPr>
          <w:p w:rsidR="00A16FFB" w:rsidRPr="009E22C6" w:rsidRDefault="00A16FFB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56" w:type="dxa"/>
            <w:gridSpan w:val="6"/>
          </w:tcPr>
          <w:p w:rsidR="00A16FFB" w:rsidRPr="00A16FFB" w:rsidRDefault="00A16FFB" w:rsidP="00A16FFB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муниципального этапа краеведческой конференции </w:t>
            </w:r>
          </w:p>
        </w:tc>
        <w:tc>
          <w:tcPr>
            <w:tcW w:w="1135" w:type="dxa"/>
            <w:gridSpan w:val="5"/>
          </w:tcPr>
          <w:p w:rsidR="00A16FFB" w:rsidRPr="009E22C6" w:rsidRDefault="00A16FFB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A16FFB" w:rsidRPr="009E22C6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отдел образования</w:t>
            </w:r>
          </w:p>
        </w:tc>
        <w:tc>
          <w:tcPr>
            <w:tcW w:w="994" w:type="dxa"/>
            <w:gridSpan w:val="4"/>
          </w:tcPr>
          <w:p w:rsidR="00A16FFB" w:rsidRPr="009E22C6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5" w:type="dxa"/>
            <w:gridSpan w:val="4"/>
          </w:tcPr>
          <w:p w:rsidR="00A16FFB" w:rsidRPr="009E22C6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A16FFB" w:rsidRPr="009E22C6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gridSpan w:val="5"/>
            <w:tcBorders>
              <w:right w:val="single" w:sz="4" w:space="0" w:color="auto"/>
            </w:tcBorders>
          </w:tcPr>
          <w:p w:rsidR="00A16FFB" w:rsidRPr="009E22C6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0" w:type="dxa"/>
            <w:gridSpan w:val="7"/>
            <w:tcBorders>
              <w:right w:val="single" w:sz="4" w:space="0" w:color="auto"/>
            </w:tcBorders>
          </w:tcPr>
          <w:p w:rsidR="00A16FFB" w:rsidRPr="009E22C6" w:rsidRDefault="00A16FFB" w:rsidP="009A2044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6FFB" w:rsidRPr="009E22C6" w:rsidRDefault="00A16FFB" w:rsidP="009A2044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6FFB" w:rsidRPr="009E22C6" w:rsidRDefault="00A16FFB" w:rsidP="009A2044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A16FFB" w:rsidRPr="009E22C6" w:rsidRDefault="00A16FFB" w:rsidP="009A2044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4" w:type="dxa"/>
          </w:tcPr>
          <w:p w:rsidR="00A16FFB" w:rsidRPr="009E22C6" w:rsidRDefault="00A16FFB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rPr>
          <w:trHeight w:val="1597"/>
        </w:trPr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56" w:type="dxa"/>
            <w:gridSpan w:val="6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одаренных выпускников 11 класса Почетными грамотами Администрации муниципального образования «Кардымовский район»  Смоленской области и денежными премиями  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отдел образования</w:t>
            </w:r>
          </w:p>
        </w:tc>
        <w:tc>
          <w:tcPr>
            <w:tcW w:w="994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81" w:type="dxa"/>
            <w:gridSpan w:val="5"/>
            <w:tcBorders>
              <w:right w:val="single" w:sz="4" w:space="0" w:color="auto"/>
            </w:tcBorders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0" w:type="dxa"/>
            <w:gridSpan w:val="7"/>
            <w:tcBorders>
              <w:right w:val="single" w:sz="4" w:space="0" w:color="auto"/>
            </w:tcBorders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2" w:type="dxa"/>
            <w:gridSpan w:val="8"/>
            <w:tcBorders>
              <w:right w:val="single" w:sz="4" w:space="0" w:color="auto"/>
            </w:tcBorders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4" w:type="dxa"/>
          </w:tcPr>
          <w:p w:rsidR="009E22C6" w:rsidRPr="009E22C6" w:rsidRDefault="009E22C6" w:rsidP="0081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56" w:type="dxa"/>
            <w:gridSpan w:val="6"/>
          </w:tcPr>
          <w:p w:rsidR="009E22C6" w:rsidRPr="00A16FFB" w:rsidRDefault="00A16FFB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муниципального этапа </w:t>
            </w:r>
            <w:r w:rsidR="0081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Рождественских чтений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814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1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образования</w:t>
            </w:r>
          </w:p>
        </w:tc>
        <w:tc>
          <w:tcPr>
            <w:tcW w:w="994" w:type="dxa"/>
            <w:gridSpan w:val="4"/>
          </w:tcPr>
          <w:p w:rsidR="009E22C6" w:rsidRPr="008141D2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5" w:type="dxa"/>
            <w:gridSpan w:val="4"/>
          </w:tcPr>
          <w:p w:rsidR="009E22C6" w:rsidRPr="009E22C6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9E22C6" w:rsidRPr="009E22C6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gridSpan w:val="5"/>
            <w:tcBorders>
              <w:right w:val="single" w:sz="4" w:space="0" w:color="auto"/>
            </w:tcBorders>
          </w:tcPr>
          <w:p w:rsidR="009E22C6" w:rsidRPr="008141D2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0" w:type="dxa"/>
            <w:gridSpan w:val="7"/>
            <w:tcBorders>
              <w:right w:val="single" w:sz="4" w:space="0" w:color="auto"/>
            </w:tcBorders>
          </w:tcPr>
          <w:p w:rsidR="009E22C6" w:rsidRPr="008141D2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2" w:type="dxa"/>
            <w:gridSpan w:val="8"/>
            <w:tcBorders>
              <w:right w:val="single" w:sz="4" w:space="0" w:color="auto"/>
            </w:tcBorders>
          </w:tcPr>
          <w:p w:rsidR="009E22C6" w:rsidRPr="008141D2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2C6" w:rsidRPr="008141D2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8141D2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4" w:type="dxa"/>
          </w:tcPr>
          <w:p w:rsidR="009E22C6" w:rsidRPr="009E22C6" w:rsidRDefault="009E22C6" w:rsidP="0081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056" w:type="dxa"/>
            <w:gridSpan w:val="6"/>
          </w:tcPr>
          <w:p w:rsidR="009E22C6" w:rsidRPr="009E22C6" w:rsidRDefault="008141D2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муниципального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фестиваля православной культуры «Отечество мое православное»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814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81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9E22C6" w:rsidRPr="009E22C6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5" w:type="dxa"/>
            <w:gridSpan w:val="4"/>
          </w:tcPr>
          <w:p w:rsidR="009E22C6" w:rsidRPr="009E22C6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9E22C6" w:rsidRPr="009E22C6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gridSpan w:val="5"/>
            <w:tcBorders>
              <w:right w:val="single" w:sz="4" w:space="0" w:color="auto"/>
            </w:tcBorders>
          </w:tcPr>
          <w:p w:rsidR="009E22C6" w:rsidRPr="009E22C6" w:rsidRDefault="008141D2" w:rsidP="009A2044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gridSpan w:val="7"/>
            <w:tcBorders>
              <w:right w:val="single" w:sz="4" w:space="0" w:color="auto"/>
            </w:tcBorders>
          </w:tcPr>
          <w:p w:rsidR="009E22C6" w:rsidRPr="009E22C6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62" w:type="dxa"/>
            <w:gridSpan w:val="8"/>
            <w:tcBorders>
              <w:right w:val="single" w:sz="4" w:space="0" w:color="auto"/>
            </w:tcBorders>
          </w:tcPr>
          <w:p w:rsidR="009E22C6" w:rsidRPr="009E22C6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9E22C6" w:rsidRDefault="008141D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4" w:type="dxa"/>
          </w:tcPr>
          <w:p w:rsidR="009E22C6" w:rsidRPr="009E22C6" w:rsidRDefault="009E22C6" w:rsidP="0081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056" w:type="dxa"/>
            <w:gridSpan w:val="6"/>
          </w:tcPr>
          <w:p w:rsidR="009E22C6" w:rsidRPr="009E22C6" w:rsidRDefault="009A2044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9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A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5" w:type="dxa"/>
            <w:gridSpan w:val="4"/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gridSpan w:val="5"/>
            <w:tcBorders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0" w:type="dxa"/>
            <w:gridSpan w:val="7"/>
            <w:tcBorders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2" w:type="dxa"/>
            <w:gridSpan w:val="8"/>
            <w:tcBorders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4" w:type="dxa"/>
          </w:tcPr>
          <w:p w:rsidR="009E22C6" w:rsidRPr="009E22C6" w:rsidRDefault="009E22C6" w:rsidP="0081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A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6" w:type="dxa"/>
            <w:gridSpan w:val="6"/>
          </w:tcPr>
          <w:p w:rsidR="009E22C6" w:rsidRPr="009E22C6" w:rsidRDefault="009E22C6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районных конкурсов детского творчества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20,120</w:t>
            </w: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dxa"/>
            <w:gridSpan w:val="6"/>
            <w:tcBorders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gridSpan w:val="7"/>
            <w:tcBorders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gridSpan w:val="7"/>
            <w:tcBorders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</w:tcPr>
          <w:p w:rsidR="009E22C6" w:rsidRPr="009E22C6" w:rsidRDefault="009E22C6" w:rsidP="0081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9A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6" w:type="dxa"/>
            <w:gridSpan w:val="6"/>
          </w:tcPr>
          <w:p w:rsidR="009E22C6" w:rsidRPr="009E22C6" w:rsidRDefault="009E22C6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участия детей, проживающих на территории муниципального образования «Кардымовский район», в областных, общероссийских  слетах,  спортивных соревнованиях, конференциях, фестивалях, выставках и конкурсах детского творчества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1" w:type="dxa"/>
            <w:gridSpan w:val="6"/>
            <w:tcBorders>
              <w:right w:val="single" w:sz="4" w:space="0" w:color="auto"/>
            </w:tcBorders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7"/>
            <w:tcBorders>
              <w:right w:val="single" w:sz="4" w:space="0" w:color="auto"/>
            </w:tcBorders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7"/>
            <w:tcBorders>
              <w:right w:val="single" w:sz="4" w:space="0" w:color="auto"/>
            </w:tcBorders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9E22C6" w:rsidRPr="009E22C6" w:rsidRDefault="009E22C6" w:rsidP="0081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FB02ED" w:rsidRPr="009E22C6" w:rsidTr="00FB02ED">
        <w:tc>
          <w:tcPr>
            <w:tcW w:w="489" w:type="dxa"/>
          </w:tcPr>
          <w:p w:rsidR="009E22C6" w:rsidRPr="009E22C6" w:rsidRDefault="009E22C6" w:rsidP="009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9A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gridSpan w:val="6"/>
          </w:tcPr>
          <w:p w:rsidR="009E22C6" w:rsidRPr="009E22C6" w:rsidRDefault="009E22C6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районной научно – практической конференции школьников</w:t>
            </w:r>
          </w:p>
        </w:tc>
        <w:tc>
          <w:tcPr>
            <w:tcW w:w="113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9E22C6" w:rsidRPr="009E22C6" w:rsidRDefault="009A2044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E22C6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5" w:type="dxa"/>
            <w:gridSpan w:val="4"/>
            <w:shd w:val="clear" w:color="auto" w:fill="auto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6" w:type="dxa"/>
            <w:gridSpan w:val="4"/>
            <w:shd w:val="clear" w:color="auto" w:fill="auto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E22C6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E22C6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E22C6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E22C6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E22C6" w:rsidRPr="009E22C6" w:rsidRDefault="001F2A72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E22C6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</w:tcPr>
          <w:p w:rsidR="009E22C6" w:rsidRPr="009E22C6" w:rsidRDefault="009E22C6" w:rsidP="0081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9E22C6" w:rsidRPr="009E22C6" w:rsidTr="00FB02ED">
        <w:tc>
          <w:tcPr>
            <w:tcW w:w="6525" w:type="dxa"/>
            <w:gridSpan w:val="17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4" w:type="dxa"/>
            <w:gridSpan w:val="4"/>
          </w:tcPr>
          <w:p w:rsidR="009E22C6" w:rsidRDefault="00800EBE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373,5</w:t>
            </w:r>
          </w:p>
          <w:p w:rsidR="00800EBE" w:rsidRDefault="00800EBE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EBE" w:rsidRPr="009E22C6" w:rsidRDefault="00800EBE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373,5</w:t>
            </w:r>
          </w:p>
        </w:tc>
        <w:tc>
          <w:tcPr>
            <w:tcW w:w="995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16,5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6" w:type="dxa"/>
            <w:gridSpan w:val="4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22,0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91" w:type="dxa"/>
            <w:gridSpan w:val="6"/>
            <w:tcBorders>
              <w:right w:val="single" w:sz="4" w:space="0" w:color="auto"/>
            </w:tcBorders>
          </w:tcPr>
          <w:p w:rsidR="009E22C6" w:rsidRPr="009E22C6" w:rsidRDefault="002E4EFC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="009E22C6"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2E4EFC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="009E22C6"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gridSpan w:val="7"/>
            <w:tcBorders>
              <w:right w:val="single" w:sz="4" w:space="0" w:color="auto"/>
            </w:tcBorders>
          </w:tcPr>
          <w:p w:rsidR="00800EBE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800EBE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gridSpan w:val="7"/>
            <w:tcBorders>
              <w:right w:val="single" w:sz="4" w:space="0" w:color="auto"/>
            </w:tcBorders>
          </w:tcPr>
          <w:p w:rsidR="00800EBE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800EBE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0EBE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800EBE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800EBE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800EBE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22C6" w:rsidRPr="009E22C6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</w:tcPr>
          <w:p w:rsidR="009E22C6" w:rsidRPr="009E22C6" w:rsidRDefault="009E22C6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E22C6" w:rsidRPr="009E22C6" w:rsidTr="009E22C6">
        <w:trPr>
          <w:trHeight w:val="481"/>
        </w:trPr>
        <w:tc>
          <w:tcPr>
            <w:tcW w:w="15481" w:type="dxa"/>
            <w:gridSpan w:val="57"/>
          </w:tcPr>
          <w:p w:rsidR="009E22C6" w:rsidRPr="009E22C6" w:rsidRDefault="009E22C6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3.  Увеличение числа участников мероприятий, посвященных историко-культурному наследию, традициям культуры Смоленской области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0265E1" w:rsidRPr="00203471" w:rsidRDefault="000265E1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94" w:type="dxa"/>
            <w:gridSpan w:val="6"/>
          </w:tcPr>
          <w:p w:rsidR="000265E1" w:rsidRPr="00203471" w:rsidRDefault="000265E1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Краеведческая программа «Тропинка родного края»:</w:t>
            </w:r>
          </w:p>
          <w:p w:rsidR="000265E1" w:rsidRPr="00203471" w:rsidRDefault="000265E1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истории Кардымовского </w:t>
            </w: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района;</w:t>
            </w:r>
          </w:p>
          <w:p w:rsidR="000265E1" w:rsidRPr="00203471" w:rsidRDefault="000265E1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традиций семьи (родословная, обычаи, легенды);</w:t>
            </w:r>
          </w:p>
          <w:p w:rsidR="000265E1" w:rsidRPr="00203471" w:rsidRDefault="000265E1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природы края (флора и фауна Кардымовского района);</w:t>
            </w:r>
          </w:p>
          <w:p w:rsidR="000265E1" w:rsidRPr="00203471" w:rsidRDefault="000265E1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славы (известные люди района)</w:t>
            </w:r>
          </w:p>
          <w:p w:rsidR="000265E1" w:rsidRPr="00203471" w:rsidRDefault="000265E1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народного фольклора</w:t>
            </w:r>
          </w:p>
        </w:tc>
        <w:tc>
          <w:tcPr>
            <w:tcW w:w="1135" w:type="dxa"/>
            <w:gridSpan w:val="5"/>
          </w:tcPr>
          <w:p w:rsidR="000265E1" w:rsidRPr="006E6503" w:rsidRDefault="000265E1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краеведческий музей</w:t>
            </w:r>
          </w:p>
          <w:p w:rsidR="000265E1" w:rsidRPr="00203471" w:rsidRDefault="000265E1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0265E1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 w:rsidRPr="0080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gridSpan w:val="4"/>
          </w:tcPr>
          <w:p w:rsidR="000265E1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0265E1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gridSpan w:val="6"/>
            <w:tcBorders>
              <w:right w:val="single" w:sz="4" w:space="0" w:color="auto"/>
            </w:tcBorders>
          </w:tcPr>
          <w:p w:rsidR="000265E1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4" w:type="dxa"/>
          </w:tcPr>
          <w:p w:rsidR="000265E1" w:rsidRPr="00203471" w:rsidRDefault="000265E1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Презентации краеведческих работ  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краеведческий музей</w:t>
            </w:r>
          </w:p>
        </w:tc>
        <w:tc>
          <w:tcPr>
            <w:tcW w:w="993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gridSpan w:val="6"/>
            <w:tcBorders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открытия Недели детской книги «Вселенная в переплете»:</w:t>
            </w:r>
          </w:p>
          <w:p w:rsidR="00800EBE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 Вместе весело читать»;</w:t>
            </w:r>
          </w:p>
          <w:p w:rsidR="00800EBE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Литературная викторина «Путешествие в страну читалию»;</w:t>
            </w:r>
          </w:p>
          <w:p w:rsidR="00800EBE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Квест-игра «Сокровища Бабы-Яги»;</w:t>
            </w:r>
          </w:p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рисунков «Краски прочитанных книг».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</w:t>
            </w:r>
          </w:p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gridSpan w:val="6"/>
            <w:tcBorders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 лучших читателей «Суперчитатель года»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</w:t>
            </w:r>
          </w:p>
        </w:tc>
        <w:tc>
          <w:tcPr>
            <w:tcW w:w="993" w:type="dxa"/>
            <w:gridSpan w:val="4"/>
          </w:tcPr>
          <w:p w:rsidR="00800EBE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00EBE" w:rsidRPr="0080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4" w:type="dxa"/>
            <w:gridSpan w:val="4"/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славянской письменности и культуры «С книгой по векам»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</w:t>
            </w:r>
          </w:p>
        </w:tc>
        <w:tc>
          <w:tcPr>
            <w:tcW w:w="993" w:type="dxa"/>
            <w:gridSpan w:val="4"/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музыки для детей «Все лучшее детям»:</w:t>
            </w:r>
          </w:p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фестиваль искусств «Планета детства»,</w:t>
            </w:r>
          </w:p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лекции-концерты, посвященные знаменательным событиям,</w:t>
            </w:r>
          </w:p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-концерт учащихся ДШИ «Счастливое детство» /в детских и общеобразовательных учреждениях/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993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 в читатели «Путешествие в Читайгород»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</w:t>
            </w:r>
          </w:p>
        </w:tc>
        <w:tc>
          <w:tcPr>
            <w:tcW w:w="993" w:type="dxa"/>
            <w:gridSpan w:val="4"/>
          </w:tcPr>
          <w:p w:rsidR="00800EBE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800EBE" w:rsidRPr="0080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праздники, посвященные юбилеям детских писателей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</w:t>
            </w:r>
          </w:p>
        </w:tc>
        <w:tc>
          <w:tcPr>
            <w:tcW w:w="993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фестиваль эрудитов «Хрустальный совенок»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клубная система</w:t>
            </w:r>
          </w:p>
        </w:tc>
        <w:tc>
          <w:tcPr>
            <w:tcW w:w="993" w:type="dxa"/>
            <w:gridSpan w:val="4"/>
          </w:tcPr>
          <w:p w:rsidR="00800EBE" w:rsidRPr="00800EBE" w:rsidRDefault="00800EBE" w:rsidP="00731310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31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5" w:type="dxa"/>
            <w:gridSpan w:val="4"/>
          </w:tcPr>
          <w:p w:rsidR="00800EBE" w:rsidRPr="00203471" w:rsidRDefault="00731310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культурно-спортивный праздник «Я деда своего достойный внук»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клубная система</w:t>
            </w:r>
          </w:p>
        </w:tc>
        <w:tc>
          <w:tcPr>
            <w:tcW w:w="993" w:type="dxa"/>
            <w:gridSpan w:val="4"/>
          </w:tcPr>
          <w:p w:rsidR="00800EBE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800EBE" w:rsidRPr="0080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5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0265E1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фестиваль фольклорных коллективов «Красная горка»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клубная система</w:t>
            </w:r>
          </w:p>
        </w:tc>
        <w:tc>
          <w:tcPr>
            <w:tcW w:w="993" w:type="dxa"/>
            <w:gridSpan w:val="4"/>
          </w:tcPr>
          <w:p w:rsidR="00800EBE" w:rsidRPr="00800EBE" w:rsidRDefault="00731310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800EBE" w:rsidRPr="0080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5" w:type="dxa"/>
            <w:gridSpan w:val="4"/>
          </w:tcPr>
          <w:p w:rsidR="00800EBE" w:rsidRPr="00203471" w:rsidRDefault="00731310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детского творчества «Звездная дорожка» по номинациям:</w:t>
            </w:r>
          </w:p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поэзия и проза</w:t>
            </w:r>
          </w:p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рисунок</w:t>
            </w:r>
          </w:p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-вокальное мастерство</w:t>
            </w:r>
          </w:p>
          <w:p w:rsidR="00800EBE" w:rsidRPr="00203471" w:rsidRDefault="00800EBE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-хореография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ЦКС, ЦБС, ДШИ</w:t>
            </w:r>
          </w:p>
        </w:tc>
        <w:tc>
          <w:tcPr>
            <w:tcW w:w="993" w:type="dxa"/>
            <w:gridSpan w:val="4"/>
          </w:tcPr>
          <w:p w:rsidR="00800EBE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800EBE" w:rsidRPr="0080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5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0265E1" w:rsidRPr="00203471" w:rsidRDefault="000265E1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3094" w:type="dxa"/>
            <w:gridSpan w:val="6"/>
          </w:tcPr>
          <w:p w:rsidR="000265E1" w:rsidRPr="00203471" w:rsidRDefault="000265E1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фестиваль кукольных коллективов «Куклы делают мир добрее»</w:t>
            </w:r>
          </w:p>
        </w:tc>
        <w:tc>
          <w:tcPr>
            <w:tcW w:w="1135" w:type="dxa"/>
            <w:gridSpan w:val="5"/>
          </w:tcPr>
          <w:p w:rsidR="000265E1" w:rsidRPr="006E6503" w:rsidRDefault="000265E1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клубная система</w:t>
            </w:r>
          </w:p>
        </w:tc>
        <w:tc>
          <w:tcPr>
            <w:tcW w:w="993" w:type="dxa"/>
            <w:gridSpan w:val="4"/>
          </w:tcPr>
          <w:p w:rsidR="000265E1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80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gridSpan w:val="4"/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gridSpan w:val="4"/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0265E1" w:rsidRPr="00800EBE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4" w:type="dxa"/>
          </w:tcPr>
          <w:p w:rsidR="000265E1" w:rsidRPr="00203471" w:rsidRDefault="000265E1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094" w:type="dxa"/>
            <w:gridSpan w:val="6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среди старшеклассниц «Юная Россия»</w:t>
            </w:r>
          </w:p>
        </w:tc>
        <w:tc>
          <w:tcPr>
            <w:tcW w:w="1135" w:type="dxa"/>
            <w:gridSpan w:val="5"/>
          </w:tcPr>
          <w:p w:rsidR="00800EBE" w:rsidRPr="006E6503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клубная система</w:t>
            </w:r>
          </w:p>
        </w:tc>
        <w:tc>
          <w:tcPr>
            <w:tcW w:w="993" w:type="dxa"/>
            <w:gridSpan w:val="4"/>
          </w:tcPr>
          <w:p w:rsidR="00800EBE" w:rsidRPr="00800EBE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0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4"/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800EBE" w:rsidRPr="00800EBE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800EBE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800EBE" w:rsidRPr="00203471" w:rsidRDefault="00800EBE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4" w:type="dxa"/>
          </w:tcPr>
          <w:p w:rsidR="00800EBE" w:rsidRPr="00203471" w:rsidRDefault="00800EBE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0265E1" w:rsidRPr="00203471" w:rsidRDefault="000265E1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3094" w:type="dxa"/>
            <w:gridSpan w:val="6"/>
          </w:tcPr>
          <w:p w:rsidR="000265E1" w:rsidRPr="00203471" w:rsidRDefault="000265E1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среди юношей «Мы ловкость, смекалка, выносливость»</w:t>
            </w:r>
          </w:p>
        </w:tc>
        <w:tc>
          <w:tcPr>
            <w:tcW w:w="1135" w:type="dxa"/>
            <w:gridSpan w:val="5"/>
          </w:tcPr>
          <w:p w:rsidR="000265E1" w:rsidRPr="006E6503" w:rsidRDefault="000265E1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клубная система</w:t>
            </w:r>
          </w:p>
        </w:tc>
        <w:tc>
          <w:tcPr>
            <w:tcW w:w="993" w:type="dxa"/>
            <w:gridSpan w:val="4"/>
          </w:tcPr>
          <w:p w:rsidR="000265E1" w:rsidRPr="000265E1" w:rsidRDefault="000265E1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4" w:type="dxa"/>
            <w:gridSpan w:val="4"/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gridSpan w:val="4"/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0265E1" w:rsidRPr="000265E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0265E1" w:rsidRPr="00203471" w:rsidRDefault="000265E1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4" w:type="dxa"/>
          </w:tcPr>
          <w:p w:rsidR="000265E1" w:rsidRPr="00203471" w:rsidRDefault="000265E1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B833A8" w:rsidRPr="00203471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094" w:type="dxa"/>
            <w:gridSpan w:val="6"/>
          </w:tcPr>
          <w:p w:rsidR="00B833A8" w:rsidRPr="00203471" w:rsidRDefault="00B833A8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туристический слет среди школьников</w:t>
            </w:r>
          </w:p>
        </w:tc>
        <w:tc>
          <w:tcPr>
            <w:tcW w:w="1135" w:type="dxa"/>
            <w:gridSpan w:val="5"/>
          </w:tcPr>
          <w:p w:rsidR="00B833A8" w:rsidRPr="006E6503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93" w:type="dxa"/>
            <w:gridSpan w:val="4"/>
          </w:tcPr>
          <w:p w:rsidR="00B833A8" w:rsidRPr="00B833A8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4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203471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B833A8" w:rsidRPr="00203471" w:rsidRDefault="00B833A8" w:rsidP="00B8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3094" w:type="dxa"/>
            <w:gridSpan w:val="6"/>
          </w:tcPr>
          <w:p w:rsidR="00B833A8" w:rsidRPr="00203471" w:rsidRDefault="00B833A8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Внутришкольные  выставки-конкурсы художественного творчества </w:t>
            </w:r>
          </w:p>
        </w:tc>
        <w:tc>
          <w:tcPr>
            <w:tcW w:w="1135" w:type="dxa"/>
            <w:gridSpan w:val="5"/>
          </w:tcPr>
          <w:p w:rsidR="00B833A8" w:rsidRPr="006E6503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993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203471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B833A8" w:rsidRPr="00203471" w:rsidRDefault="00B833A8" w:rsidP="00B8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3094" w:type="dxa"/>
            <w:gridSpan w:val="6"/>
          </w:tcPr>
          <w:p w:rsidR="00B833A8" w:rsidRPr="00203471" w:rsidRDefault="00B833A8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1135" w:type="dxa"/>
            <w:gridSpan w:val="5"/>
          </w:tcPr>
          <w:p w:rsidR="00B833A8" w:rsidRPr="006E6503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993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203471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495" w:type="dxa"/>
            <w:gridSpan w:val="2"/>
          </w:tcPr>
          <w:p w:rsidR="00B833A8" w:rsidRPr="00203471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4" w:type="dxa"/>
            <w:gridSpan w:val="6"/>
          </w:tcPr>
          <w:p w:rsidR="00B833A8" w:rsidRPr="00203471" w:rsidRDefault="00B833A8" w:rsidP="009C3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Внутришкольные конкурсы  детской школы искусств</w:t>
            </w:r>
          </w:p>
        </w:tc>
        <w:tc>
          <w:tcPr>
            <w:tcW w:w="1135" w:type="dxa"/>
            <w:gridSpan w:val="5"/>
          </w:tcPr>
          <w:p w:rsidR="00B833A8" w:rsidRPr="006E6503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993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4"/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B833A8" w:rsidRPr="00203471" w:rsidRDefault="00B833A8" w:rsidP="009C39A2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203471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833A8" w:rsidRPr="009E22C6" w:rsidTr="00FB02ED">
        <w:tc>
          <w:tcPr>
            <w:tcW w:w="6569" w:type="dxa"/>
            <w:gridSpan w:val="18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3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731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731310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731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29,0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5" w:type="dxa"/>
            <w:gridSpan w:val="4"/>
          </w:tcPr>
          <w:p w:rsidR="00B833A8" w:rsidRPr="009E22C6" w:rsidRDefault="00731310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B833A8"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731310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B833A8"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1" w:type="dxa"/>
            <w:gridSpan w:val="7"/>
            <w:tcBorders>
              <w:right w:val="single" w:sz="4" w:space="0" w:color="auto"/>
            </w:tcBorders>
          </w:tcPr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0265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  <w:p w:rsidR="00B833A8" w:rsidRPr="00ED69E2" w:rsidRDefault="00B833A8" w:rsidP="000265E1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0265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704" w:type="dxa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33A8" w:rsidRPr="009E22C6" w:rsidTr="009E22C6">
        <w:tc>
          <w:tcPr>
            <w:tcW w:w="15481" w:type="dxa"/>
            <w:gridSpan w:val="57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4. Обеспечение детей путевками в оздоровительные учреждения круглогодичного действия, расположенные на территории Смоленской области и за ее пределами,    детей школьного возраста до 15 лет включительно</w:t>
            </w:r>
          </w:p>
        </w:tc>
      </w:tr>
      <w:tr w:rsidR="00FB02ED" w:rsidRPr="009E22C6" w:rsidTr="00FB02ED">
        <w:tc>
          <w:tcPr>
            <w:tcW w:w="510" w:type="dxa"/>
            <w:gridSpan w:val="3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21" w:type="dxa"/>
            <w:gridSpan w:val="7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детей, проживающих на территории Кардымовского района в организации 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(учреждения) отдыха детей и их оздоровления круглогодичного действия, расположенные на территории Смоленской области и за ее пределами в том числе: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детей, оказавшихся в трудной жизненной ситуации;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детей-инвалидов.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2014 - 20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в 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Смоленском районе,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10" w:type="dxa"/>
            <w:gridSpan w:val="3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121" w:type="dxa"/>
            <w:gridSpan w:val="7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проезда и сопровождения к месту отдыха и обратно организованных групп детей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10" w:type="dxa"/>
            <w:gridSpan w:val="3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21" w:type="dxa"/>
            <w:gridSpan w:val="7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расходов, связанных с организацией отдыха, оздоровления детей и подростков в лагерях с дневным пребыванием на базе образовательных учреждений в период школьных каникул на территории муниципального образования «Кардымовский район» Смоленской области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B833A8" w:rsidRPr="00A92E69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67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57" w:type="dxa"/>
            <w:gridSpan w:val="8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704" w:type="dxa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10" w:type="dxa"/>
            <w:gridSpan w:val="3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121" w:type="dxa"/>
            <w:gridSpan w:val="7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расходов, связанных с организацией отдыха детей 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загородных детских оздоровительных лагерях, расположенных на территории Российской Федерации в каникулярное время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2014-2020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B833A8" w:rsidRPr="00A92E69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867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857" w:type="dxa"/>
            <w:gridSpan w:val="8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704" w:type="dxa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833A8" w:rsidRPr="009E22C6" w:rsidTr="00FB02ED">
        <w:tc>
          <w:tcPr>
            <w:tcW w:w="6612" w:type="dxa"/>
            <w:gridSpan w:val="19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7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7" w:type="dxa"/>
            <w:gridSpan w:val="8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833A8" w:rsidRPr="009E22C6" w:rsidTr="009E22C6">
        <w:tc>
          <w:tcPr>
            <w:tcW w:w="15481" w:type="dxa"/>
            <w:gridSpan w:val="57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5. Организация социально-культурной реабилитации, поддержка интеллектуального развития и физического воспитания детей-инвалидов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20" w:type="dxa"/>
            <w:gridSpan w:val="7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родителей, воспитывающих детей-инвалидов со специалистами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20" w:type="dxa"/>
            <w:gridSpan w:val="7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детей-инвалидов в 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4" w:right="-108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«Кардымовская ЦРБ»</w:t>
            </w: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20" w:type="dxa"/>
            <w:gridSpan w:val="7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детей-инвалидов в различные 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кружки, клубы, секции при образовательных учреждениях и учреждениях культуры района.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защиты населения вСмоленском район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8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3120" w:type="dxa"/>
            <w:gridSpan w:val="7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фестиваля творчества детей-инвалидов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5" w:type="dxa"/>
            <w:gridSpan w:val="5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вСмоленском район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</w:tcPr>
          <w:p w:rsidR="00B833A8" w:rsidRPr="00266CA7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8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833A8" w:rsidRPr="009E22C6" w:rsidTr="00FB02ED">
        <w:tc>
          <w:tcPr>
            <w:tcW w:w="6622" w:type="dxa"/>
            <w:gridSpan w:val="20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8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</w:tcPr>
          <w:p w:rsidR="00B833A8" w:rsidRPr="009E22C6" w:rsidRDefault="00B833A8" w:rsidP="009E22C6">
            <w:pPr>
              <w:tabs>
                <w:tab w:val="left" w:pos="4820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3A8" w:rsidRPr="009E22C6" w:rsidTr="009E22C6">
        <w:tc>
          <w:tcPr>
            <w:tcW w:w="15481" w:type="dxa"/>
            <w:gridSpan w:val="57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6.   Увеличение количества семей с детьми, охваченных мероприятиями, направленными на укрепление института семьи, пропаганду  семейных ценностей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A92E69" w:rsidRPr="009E22C6" w:rsidRDefault="00A92E69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09" w:type="dxa"/>
            <w:gridSpan w:val="6"/>
          </w:tcPr>
          <w:p w:rsidR="00A92E69" w:rsidRPr="009E22C6" w:rsidRDefault="00A92E69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из  замещающих и малообеспеченных семей, одаренных  детей на губернаторскую елку.</w:t>
            </w:r>
          </w:p>
        </w:tc>
        <w:tc>
          <w:tcPr>
            <w:tcW w:w="1135" w:type="dxa"/>
            <w:gridSpan w:val="4"/>
          </w:tcPr>
          <w:p w:rsidR="00A92E69" w:rsidRPr="009E22C6" w:rsidRDefault="00A92E69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A92E69" w:rsidRPr="009E22C6" w:rsidRDefault="00A92E69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A92E69" w:rsidRPr="00266CA7" w:rsidRDefault="00266CA7" w:rsidP="00266CA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5" w:type="dxa"/>
            <w:gridSpan w:val="4"/>
          </w:tcPr>
          <w:p w:rsidR="00A92E69" w:rsidRPr="009E22C6" w:rsidRDefault="00A92E69" w:rsidP="009E22C6">
            <w:pPr>
              <w:tabs>
                <w:tab w:val="left" w:pos="12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A92E69" w:rsidRPr="009E22C6" w:rsidRDefault="00A92E69" w:rsidP="009E22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A92E69" w:rsidRPr="009E22C6" w:rsidRDefault="00A92E69" w:rsidP="00A92E69">
            <w:pPr>
              <w:tabs>
                <w:tab w:val="left" w:pos="12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92E69" w:rsidRPr="009E22C6" w:rsidRDefault="00A92E69" w:rsidP="00A9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2E69" w:rsidRPr="009E22C6" w:rsidRDefault="00A92E69" w:rsidP="009C39A2">
            <w:pPr>
              <w:tabs>
                <w:tab w:val="left" w:pos="12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2E69" w:rsidRPr="009E22C6" w:rsidRDefault="00A92E69" w:rsidP="009C39A2">
            <w:pPr>
              <w:tabs>
                <w:tab w:val="left" w:pos="12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A92E69" w:rsidRPr="009E22C6" w:rsidRDefault="00A92E69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gridSpan w:val="2"/>
          </w:tcPr>
          <w:p w:rsidR="00A92E69" w:rsidRPr="009E22C6" w:rsidRDefault="00A92E69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«День добрых дел»   в детском противотуберкулезном  санатории «Приселье».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</w:t>
            </w:r>
          </w:p>
        </w:tc>
        <w:tc>
          <w:tcPr>
            <w:tcW w:w="994" w:type="dxa"/>
            <w:gridSpan w:val="4"/>
          </w:tcPr>
          <w:p w:rsidR="00B833A8" w:rsidRPr="00266CA7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266CA7" w:rsidRPr="009E22C6" w:rsidRDefault="00266CA7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3109" w:type="dxa"/>
            <w:gridSpan w:val="6"/>
          </w:tcPr>
          <w:p w:rsidR="00266CA7" w:rsidRPr="009E22C6" w:rsidRDefault="00266CA7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из многодетных семей и детей-инвалидов «Первый раз в первый класс».</w:t>
            </w:r>
          </w:p>
        </w:tc>
        <w:tc>
          <w:tcPr>
            <w:tcW w:w="1135" w:type="dxa"/>
            <w:gridSpan w:val="4"/>
          </w:tcPr>
          <w:p w:rsidR="00266CA7" w:rsidRPr="009E22C6" w:rsidRDefault="00266CA7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266CA7" w:rsidRPr="009E22C6" w:rsidRDefault="00266CA7" w:rsidP="009E22C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образования,</w:t>
            </w:r>
          </w:p>
          <w:p w:rsidR="00266CA7" w:rsidRPr="009E22C6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94" w:type="dxa"/>
            <w:gridSpan w:val="4"/>
          </w:tcPr>
          <w:p w:rsidR="00266CA7" w:rsidRPr="00266CA7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5" w:type="dxa"/>
            <w:gridSpan w:val="4"/>
          </w:tcPr>
          <w:p w:rsidR="00266CA7" w:rsidRPr="009E22C6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7" w:type="dxa"/>
            <w:gridSpan w:val="4"/>
          </w:tcPr>
          <w:p w:rsidR="00266CA7" w:rsidRPr="009E22C6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66CA7" w:rsidRPr="009E22C6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6CA7" w:rsidRPr="009E22C6" w:rsidRDefault="00266CA7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66CA7" w:rsidRPr="009E22C6" w:rsidRDefault="00266CA7" w:rsidP="009C39A2">
            <w:pPr>
              <w:tabs>
                <w:tab w:val="left" w:pos="12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6CA7" w:rsidRPr="009E22C6" w:rsidRDefault="00266CA7" w:rsidP="009C39A2">
            <w:pPr>
              <w:tabs>
                <w:tab w:val="left" w:pos="12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266CA7" w:rsidRPr="009E22C6" w:rsidRDefault="00266CA7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gridSpan w:val="2"/>
          </w:tcPr>
          <w:p w:rsidR="00266CA7" w:rsidRPr="009E22C6" w:rsidRDefault="00266CA7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 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«Организация работы с неблагополучными семьями в условиях образовательного учреждения»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</w:tcPr>
          <w:p w:rsidR="00B833A8" w:rsidRPr="00266CA7" w:rsidRDefault="00B833A8" w:rsidP="009E22C6">
            <w:pPr>
              <w:tabs>
                <w:tab w:val="left" w:pos="0"/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tabs>
                <w:tab w:val="left" w:pos="0"/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tabs>
                <w:tab w:val="left" w:pos="0"/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0"/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0"/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0"/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0"/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tabs>
                <w:tab w:val="left" w:pos="0"/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 Кардымовском районе мероприятий, посвященных:</w:t>
            </w:r>
          </w:p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семьи</w:t>
            </w:r>
          </w:p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защиты детей</w:t>
            </w:r>
          </w:p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семьи, любви и верности</w:t>
            </w:r>
          </w:p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матери</w:t>
            </w:r>
          </w:p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инвалида</w:t>
            </w:r>
          </w:p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-Проведению новогодней елки для малообеспеченных семей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культуры,  Отдел образования</w:t>
            </w:r>
          </w:p>
        </w:tc>
        <w:tc>
          <w:tcPr>
            <w:tcW w:w="994" w:type="dxa"/>
            <w:gridSpan w:val="4"/>
          </w:tcPr>
          <w:p w:rsidR="00B833A8" w:rsidRPr="00266CA7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266CA7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266CA7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266CA7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266CA7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833A8"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  <w:p w:rsidR="00B833A8" w:rsidRPr="00266CA7" w:rsidRDefault="0063664C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833A8"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B833A8" w:rsidRPr="00266CA7" w:rsidRDefault="0063664C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 w:rsidR="00B833A8"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  <w:p w:rsidR="00B833A8" w:rsidRPr="00266CA7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266CA7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833A8"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  <w:p w:rsidR="00B833A8" w:rsidRPr="00266CA7" w:rsidRDefault="00AB61EC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B833A8"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B833A8" w:rsidRPr="00266CA7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B833A8" w:rsidRPr="00266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833A8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B833A8" w:rsidRPr="009E22C6" w:rsidRDefault="00AB61EC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833A8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B833A8" w:rsidRPr="009E22C6" w:rsidRDefault="00AB61EC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833A8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833A8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B833A8" w:rsidRPr="009E22C6" w:rsidRDefault="00AB61EC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B833A8" w:rsidRPr="009E22C6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33A8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AB61EC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66CA7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63664C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66CA7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AB61EC" w:rsidRDefault="00AB61EC" w:rsidP="00AB61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B833A8" w:rsidRPr="009E22C6" w:rsidRDefault="00266CA7" w:rsidP="00266C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AB61EC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66CA7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63664C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66CA7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AB61EC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B833A8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AB61EC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66CA7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63664C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66CA7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B833A8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AB61EC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66CA7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63664C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66CA7"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266CA7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B833A8" w:rsidRPr="009E22C6" w:rsidRDefault="00266CA7" w:rsidP="00266C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2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833A8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6090" w:type="dxa"/>
            <w:gridSpan w:val="15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  <w:p w:rsidR="00B833A8" w:rsidRPr="009E22C6" w:rsidRDefault="00B833A8" w:rsidP="009E2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994" w:type="dxa"/>
            <w:gridSpan w:val="4"/>
          </w:tcPr>
          <w:p w:rsidR="00B833A8" w:rsidRPr="00266CA7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156,0</w:t>
            </w:r>
          </w:p>
          <w:p w:rsidR="00B833A8" w:rsidRPr="00266CA7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266CA7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37,5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31,0 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266CA7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B833A8"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266CA7" w:rsidP="002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3C80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E03C80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03C80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E03C80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3C80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E03C80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E03C80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E03C80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E03C80" w:rsidP="00E0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3A8" w:rsidRPr="009E22C6" w:rsidTr="009E22C6">
        <w:tc>
          <w:tcPr>
            <w:tcW w:w="15481" w:type="dxa"/>
            <w:gridSpan w:val="57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 7. Развитие семейных форм устройства детей-сирот и детей, оставшихся без попечения родителей    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 и подготовка кандидатов в опекуны и усыновители, информационное и методическое обеспечение замещающих семей.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бывшим  воспитанникам  детских домов и школ-интернатов в  ремонте и обустройстве закрепленного жилья.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3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«Подарок ребенку-сироте»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4" w:type="dxa"/>
            <w:gridSpan w:val="4"/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833A8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5, 0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3" w:type="dxa"/>
            <w:gridSpan w:val="7"/>
            <w:tcBorders>
              <w:righ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Освещение хода реализации подпрограммы  в СМИ в целях привлечения общественного  внимания к решению проблем социального сиротства.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замещающих семей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 семей, изъявивших желание принять на воспитание ребенка (детей) из числа детей-сирот и детей, оставшихся без попечения родителей.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 образования, КДН и ЗП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проживания детей в замещающих семьях, сохранности закрепленного жилого помещения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КДН и ЗП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7.8  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ежегодного доклада  «О положении детей в Кардымовском  районе».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культуры,</w:t>
            </w:r>
          </w:p>
          <w:p w:rsidR="00B833A8" w:rsidRPr="009E22C6" w:rsidRDefault="00B833A8" w:rsidP="009E22C6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«Кардымовская ЦРБ»</w:t>
            </w: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   праздника «День опекуна».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B833A8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833A8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33A8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833A8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833A8"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FB02ED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33A8"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FB02ED" w:rsidRPr="009E22C6" w:rsidTr="00FB02ED">
        <w:tc>
          <w:tcPr>
            <w:tcW w:w="522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109" w:type="dxa"/>
            <w:gridSpan w:val="6"/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из замещающих семей  на праздник «День добрых дел» в г. Смоленск.</w:t>
            </w:r>
          </w:p>
        </w:tc>
        <w:tc>
          <w:tcPr>
            <w:tcW w:w="1135" w:type="dxa"/>
            <w:gridSpan w:val="4"/>
          </w:tcPr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46" w:type="dxa"/>
            <w:gridSpan w:val="5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C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833A8" w:rsidRPr="009E22C6" w:rsidTr="00FB02ED">
        <w:tc>
          <w:tcPr>
            <w:tcW w:w="6612" w:type="dxa"/>
            <w:gridSpan w:val="19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B833A8" w:rsidRPr="009E22C6" w:rsidRDefault="00B833A8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  <w:p w:rsidR="00B833A8" w:rsidRPr="009E22C6" w:rsidRDefault="00B833A8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5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7" w:type="dxa"/>
            <w:gridSpan w:val="4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3" w:type="dxa"/>
            <w:gridSpan w:val="7"/>
            <w:tcBorders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60" w:type="dxa"/>
            <w:gridSpan w:val="2"/>
          </w:tcPr>
          <w:p w:rsidR="00B833A8" w:rsidRPr="009E22C6" w:rsidRDefault="00B833A8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02ED" w:rsidRPr="009E22C6" w:rsidTr="009C39A2">
        <w:tc>
          <w:tcPr>
            <w:tcW w:w="15481" w:type="dxa"/>
            <w:gridSpan w:val="57"/>
          </w:tcPr>
          <w:p w:rsidR="00FB02ED" w:rsidRPr="009E22C6" w:rsidRDefault="00FB02ED" w:rsidP="00FB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E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8. Обеспечение государственной поддержки семей, находящихся в трудной жизненной ситуации.</w:t>
            </w:r>
          </w:p>
        </w:tc>
      </w:tr>
      <w:tr w:rsidR="009C39A2" w:rsidRPr="009E22C6" w:rsidTr="00FB02ED">
        <w:tc>
          <w:tcPr>
            <w:tcW w:w="534" w:type="dxa"/>
            <w:gridSpan w:val="5"/>
            <w:tcBorders>
              <w:right w:val="single" w:sz="4" w:space="0" w:color="auto"/>
            </w:tcBorders>
          </w:tcPr>
          <w:p w:rsidR="009C39A2" w:rsidRPr="00FB02ED" w:rsidRDefault="009C39A2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072" w:type="dxa"/>
            <w:gridSpan w:val="4"/>
            <w:tcBorders>
              <w:right w:val="single" w:sz="4" w:space="0" w:color="auto"/>
            </w:tcBorders>
          </w:tcPr>
          <w:p w:rsidR="009C39A2" w:rsidRPr="00802ED3" w:rsidRDefault="009C39A2" w:rsidP="00FB02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ED3">
              <w:rPr>
                <w:rFonts w:ascii="Times New Roman" w:hAnsi="Times New Roman"/>
                <w:sz w:val="24"/>
                <w:szCs w:val="24"/>
              </w:rPr>
              <w:t>Обучающие семинары (правовые новости, изучение опыта работы) с привлечением всех заинтересованных структур.</w:t>
            </w:r>
          </w:p>
        </w:tc>
        <w:tc>
          <w:tcPr>
            <w:tcW w:w="1208" w:type="dxa"/>
            <w:gridSpan w:val="7"/>
            <w:tcBorders>
              <w:right w:val="single" w:sz="4" w:space="0" w:color="auto"/>
            </w:tcBorders>
          </w:tcPr>
          <w:p w:rsidR="009C39A2" w:rsidRPr="00FB02ED" w:rsidRDefault="009C39A2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798" w:type="dxa"/>
            <w:gridSpan w:val="3"/>
            <w:tcBorders>
              <w:right w:val="single" w:sz="4" w:space="0" w:color="auto"/>
            </w:tcBorders>
          </w:tcPr>
          <w:p w:rsidR="009C39A2" w:rsidRPr="009E22C6" w:rsidRDefault="009C39A2" w:rsidP="00FB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9C39A2" w:rsidRPr="00FB02ED" w:rsidRDefault="009C39A2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</w:tcPr>
          <w:p w:rsidR="009C39A2" w:rsidRPr="009C39A2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5" w:type="dxa"/>
            <w:gridSpan w:val="4"/>
          </w:tcPr>
          <w:p w:rsidR="009C39A2" w:rsidRPr="00FB02ED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9C39A2" w:rsidRPr="00FB02ED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C39A2" w:rsidRPr="00FB02ED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3" w:type="dxa"/>
            <w:gridSpan w:val="7"/>
            <w:tcBorders>
              <w:right w:val="single" w:sz="4" w:space="0" w:color="auto"/>
            </w:tcBorders>
          </w:tcPr>
          <w:p w:rsidR="009C39A2" w:rsidRPr="00FB02ED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C39A2" w:rsidRPr="009E22C6" w:rsidRDefault="009C39A2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9A2" w:rsidRPr="009E22C6" w:rsidRDefault="009C39A2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9C39A2" w:rsidRPr="009E22C6" w:rsidRDefault="009C39A2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60" w:type="dxa"/>
            <w:gridSpan w:val="2"/>
          </w:tcPr>
          <w:p w:rsidR="009C39A2" w:rsidRPr="00FB02ED" w:rsidRDefault="009C39A2" w:rsidP="009C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C39A2" w:rsidRPr="009E22C6" w:rsidTr="00FB02ED">
        <w:tc>
          <w:tcPr>
            <w:tcW w:w="555" w:type="dxa"/>
            <w:gridSpan w:val="6"/>
            <w:tcBorders>
              <w:right w:val="single" w:sz="4" w:space="0" w:color="auto"/>
            </w:tcBorders>
          </w:tcPr>
          <w:p w:rsidR="009C39A2" w:rsidRPr="00FB02ED" w:rsidRDefault="009C39A2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9C39A2" w:rsidRPr="00802ED3" w:rsidRDefault="009C39A2" w:rsidP="00FB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ED3">
              <w:rPr>
                <w:rFonts w:ascii="Times New Roman" w:hAnsi="Times New Roman"/>
                <w:sz w:val="24"/>
                <w:szCs w:val="24"/>
              </w:rPr>
              <w:t>Издание буклетов по различным темам, касающимся вопросов семьи, материнства и детства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gridSpan w:val="7"/>
            <w:tcBorders>
              <w:right w:val="single" w:sz="4" w:space="0" w:color="auto"/>
            </w:tcBorders>
          </w:tcPr>
          <w:p w:rsidR="009C39A2" w:rsidRPr="00FB02ED" w:rsidRDefault="009C39A2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798" w:type="dxa"/>
            <w:gridSpan w:val="3"/>
            <w:tcBorders>
              <w:right w:val="single" w:sz="4" w:space="0" w:color="auto"/>
            </w:tcBorders>
          </w:tcPr>
          <w:p w:rsidR="009C39A2" w:rsidRPr="009E22C6" w:rsidRDefault="009C39A2" w:rsidP="00FB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9C39A2" w:rsidRPr="00FB02ED" w:rsidRDefault="009C39A2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</w:tcPr>
          <w:p w:rsidR="009C39A2" w:rsidRPr="009C39A2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5" w:type="dxa"/>
            <w:gridSpan w:val="4"/>
          </w:tcPr>
          <w:p w:rsidR="009C39A2" w:rsidRPr="00FB02ED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4"/>
          </w:tcPr>
          <w:p w:rsidR="009C39A2" w:rsidRPr="00FB02ED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C39A2" w:rsidRPr="00FB02ED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3" w:type="dxa"/>
            <w:gridSpan w:val="7"/>
            <w:tcBorders>
              <w:right w:val="single" w:sz="4" w:space="0" w:color="auto"/>
            </w:tcBorders>
          </w:tcPr>
          <w:p w:rsidR="009C39A2" w:rsidRPr="00FB02ED" w:rsidRDefault="009C39A2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C39A2" w:rsidRPr="009E22C6" w:rsidRDefault="009C39A2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9A2" w:rsidRPr="009E22C6" w:rsidRDefault="009C39A2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9C39A2" w:rsidRPr="009E22C6" w:rsidRDefault="009C39A2" w:rsidP="009C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60" w:type="dxa"/>
            <w:gridSpan w:val="2"/>
          </w:tcPr>
          <w:p w:rsidR="009C39A2" w:rsidRPr="00FB02ED" w:rsidRDefault="009C39A2" w:rsidP="009C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C39A2" w:rsidRPr="009E22C6" w:rsidTr="009C39A2">
        <w:tc>
          <w:tcPr>
            <w:tcW w:w="6612" w:type="dxa"/>
            <w:gridSpan w:val="19"/>
            <w:tcBorders>
              <w:right w:val="single" w:sz="4" w:space="0" w:color="auto"/>
            </w:tcBorders>
          </w:tcPr>
          <w:p w:rsidR="009C39A2" w:rsidRDefault="009C39A2" w:rsidP="009C39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9C39A2" w:rsidRDefault="009C39A2" w:rsidP="009C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  <w:p w:rsidR="009C39A2" w:rsidRDefault="009C39A2" w:rsidP="009C39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</w:tcPr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5" w:type="dxa"/>
            <w:gridSpan w:val="4"/>
          </w:tcPr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4"/>
          </w:tcPr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3" w:type="dxa"/>
            <w:gridSpan w:val="7"/>
            <w:tcBorders>
              <w:right w:val="single" w:sz="4" w:space="0" w:color="auto"/>
            </w:tcBorders>
          </w:tcPr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  <w:p w:rsidR="009C39A2" w:rsidRP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60" w:type="dxa"/>
            <w:gridSpan w:val="2"/>
          </w:tcPr>
          <w:p w:rsidR="009C39A2" w:rsidRDefault="009C39A2" w:rsidP="009C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39A2" w:rsidRPr="009E22C6" w:rsidTr="00FB02ED">
        <w:tc>
          <w:tcPr>
            <w:tcW w:w="6612" w:type="dxa"/>
            <w:gridSpan w:val="19"/>
            <w:tcBorders>
              <w:right w:val="single" w:sz="4" w:space="0" w:color="auto"/>
            </w:tcBorders>
          </w:tcPr>
          <w:p w:rsidR="009C39A2" w:rsidRPr="009E22C6" w:rsidRDefault="009C39A2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  <w:p w:rsidR="009C39A2" w:rsidRPr="009E22C6" w:rsidRDefault="009C39A2" w:rsidP="009E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  <w:p w:rsidR="009C39A2" w:rsidRPr="009E22C6" w:rsidRDefault="009C39A2" w:rsidP="009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</w:tcPr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</w:t>
            </w:r>
            <w:r w:rsidR="00731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Pr="009E22C6" w:rsidRDefault="00731310" w:rsidP="0073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1 007</w:t>
            </w:r>
            <w:r w:rsidR="009C39A2"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5" w:type="dxa"/>
            <w:gridSpan w:val="4"/>
          </w:tcPr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137,0</w:t>
            </w: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857" w:type="dxa"/>
            <w:gridSpan w:val="4"/>
          </w:tcPr>
          <w:p w:rsidR="009C39A2" w:rsidRPr="009E22C6" w:rsidRDefault="00731310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  <w:r w:rsidR="009C39A2"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Pr="009E22C6" w:rsidRDefault="00731310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  <w:r w:rsidR="009C39A2"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gridSpan w:val="7"/>
            <w:tcBorders>
              <w:right w:val="single" w:sz="4" w:space="0" w:color="auto"/>
            </w:tcBorders>
          </w:tcPr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Pr="009E2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60" w:type="dxa"/>
            <w:gridSpan w:val="2"/>
          </w:tcPr>
          <w:p w:rsidR="009C39A2" w:rsidRPr="009E22C6" w:rsidRDefault="009C39A2" w:rsidP="009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22C6" w:rsidRPr="009E22C6" w:rsidSect="009E22C6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Chars="709" w:firstLine="1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Ресурсное обеспечение  Программы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Chars="709" w:firstLine="1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реализуются за счет средств районного бюджета. Общий объем финансирования составляет  </w:t>
      </w:r>
      <w:r w:rsidR="00F2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</w:t>
      </w:r>
      <w:r w:rsidR="0073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9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 тыс. рублей</w:t>
      </w: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2C6" w:rsidRPr="009E22C6" w:rsidRDefault="009E22C6" w:rsidP="009E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9E22C6" w:rsidRPr="009E22C6" w:rsidRDefault="009E22C6" w:rsidP="009E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137,0 тыс. рублей, </w:t>
      </w:r>
    </w:p>
    <w:p w:rsidR="009E22C6" w:rsidRPr="009E22C6" w:rsidRDefault="009E22C6" w:rsidP="009E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731310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</w:t>
      </w:r>
      <w:r w:rsidR="009C39A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</w:t>
      </w:r>
      <w:r w:rsidR="009C39A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</w:t>
      </w:r>
      <w:r w:rsidR="009C39A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</w:t>
      </w:r>
      <w:r w:rsidR="009C39A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1</w:t>
      </w:r>
      <w:r w:rsidR="009C39A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 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2C6" w:rsidRPr="009E22C6" w:rsidRDefault="009E22C6" w:rsidP="009E22C6">
      <w:pPr>
        <w:autoSpaceDE w:val="0"/>
        <w:autoSpaceDN w:val="0"/>
        <w:adjustRightInd w:val="0"/>
        <w:spacing w:after="0" w:line="240" w:lineRule="auto"/>
        <w:ind w:firstLineChars="709" w:firstLine="1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Механизм реализации Программы</w:t>
      </w:r>
    </w:p>
    <w:p w:rsidR="009E22C6" w:rsidRPr="009E22C6" w:rsidRDefault="009E22C6" w:rsidP="009E22C6">
      <w:pPr>
        <w:autoSpaceDE w:val="0"/>
        <w:autoSpaceDN w:val="0"/>
        <w:adjustRightInd w:val="0"/>
        <w:spacing w:after="0" w:line="240" w:lineRule="auto"/>
        <w:ind w:firstLineChars="709" w:firstLine="1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9E22C6" w:rsidRPr="009E22C6" w:rsidRDefault="009E22C6" w:rsidP="009E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реализации Программы будет осуществляться в сроки, указанные в Программе, следующими исполнителями: Отделом Образования Администрации муниципального образования «Кардымовский район» Смоленской области,  Областным государственным бюджетным учреждением здравоохранения «Кардымовская ЦРБ», Отделом культуры Администрации муниципального образования «Кардымовский район» Смоленской области, </w:t>
      </w:r>
      <w:r w:rsidRPr="009E2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«Кардымовская ЦРБ»</w:t>
      </w: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Комиссией по делам несовершеннолетних и защите их прав.</w:t>
      </w:r>
    </w:p>
    <w:p w:rsidR="009E22C6" w:rsidRPr="009E22C6" w:rsidRDefault="009E22C6" w:rsidP="009E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осуществляется, в том числе, и на основе муниципальных контрактов (договоров) на закупку и поставку продукции для муниципальных нужд муниципального образования «Кардымовский район» Смоленской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Программой осуществляет заказчик Программы.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Программы: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реализацию Программы и её финансирование;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координацию деятельности её исполнителей и участников;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мониторинг результатов реализации мероприятий Программы;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формирование аналитической информации о реализации мероприятий Программы;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целевое и эффективное использование выделенных бюджетных средств;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осуществляет подготовку и предоставление ежегодных отчетов о реализации Программы;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размещение на интернет-сайте текста Программы и информацию о результатах её реализации.</w:t>
      </w:r>
    </w:p>
    <w:p w:rsidR="009E22C6" w:rsidRPr="009E22C6" w:rsidRDefault="009E22C6" w:rsidP="009E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9E22C6" w:rsidRPr="009E22C6" w:rsidRDefault="009E22C6" w:rsidP="009E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район».</w:t>
      </w:r>
    </w:p>
    <w:p w:rsidR="009E22C6" w:rsidRPr="009E22C6" w:rsidRDefault="009E22C6" w:rsidP="009E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реализацией Программы осуществляется Заместителем Главы  Администрации муниципального образования «Кардымовский район» Смоленской области.</w:t>
      </w: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Chars="709" w:firstLine="1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Chars="709" w:firstLine="1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22C6" w:rsidRPr="009E22C6" w:rsidRDefault="009E22C6" w:rsidP="009E22C6">
      <w:pPr>
        <w:tabs>
          <w:tab w:val="left" w:pos="4820"/>
          <w:tab w:val="left" w:pos="6237"/>
        </w:tabs>
        <w:spacing w:after="0" w:line="240" w:lineRule="auto"/>
        <w:ind w:firstLineChars="709" w:firstLine="1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2C6" w:rsidRPr="009E22C6" w:rsidRDefault="009E22C6" w:rsidP="009E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2C6" w:rsidRPr="009E22C6" w:rsidRDefault="009E22C6" w:rsidP="009E22C6"/>
    <w:p w:rsidR="00C52294" w:rsidRDefault="00C52294"/>
    <w:sectPr w:rsidR="00C52294" w:rsidSect="009C39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776" w:rsidRDefault="00E17776" w:rsidP="009E22C6">
      <w:pPr>
        <w:spacing w:after="0" w:line="240" w:lineRule="auto"/>
      </w:pPr>
      <w:r>
        <w:separator/>
      </w:r>
    </w:p>
  </w:endnote>
  <w:endnote w:type="continuationSeparator" w:id="1">
    <w:p w:rsidR="00E17776" w:rsidRDefault="00E17776" w:rsidP="009E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67" w:rsidRPr="00776267" w:rsidRDefault="00776267">
    <w:pPr>
      <w:pStyle w:val="ac"/>
      <w:rPr>
        <w:sz w:val="16"/>
      </w:rPr>
    </w:pPr>
    <w:r>
      <w:rPr>
        <w:sz w:val="16"/>
      </w:rPr>
      <w:t>Рег. № 00104  от 09.03.2016, Подписано ЭП: Беляев Евгений Васильевич, "Глава муниципального образования ""Кардымовский район""" 09.03.2016 10:20:43,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776" w:rsidRDefault="00E17776" w:rsidP="009E22C6">
      <w:pPr>
        <w:spacing w:after="0" w:line="240" w:lineRule="auto"/>
      </w:pPr>
      <w:r>
        <w:separator/>
      </w:r>
    </w:p>
  </w:footnote>
  <w:footnote w:type="continuationSeparator" w:id="1">
    <w:p w:rsidR="00E17776" w:rsidRDefault="00E17776" w:rsidP="009E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EC" w:rsidRDefault="00AB61EC" w:rsidP="009E22C6">
    <w:pPr>
      <w:pStyle w:val="ac"/>
      <w:jc w:val="right"/>
    </w:pPr>
  </w:p>
  <w:p w:rsidR="00AB61EC" w:rsidRPr="002C2918" w:rsidRDefault="00AB61EC" w:rsidP="009E22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BA5"/>
    <w:multiLevelType w:val="singleLevel"/>
    <w:tmpl w:val="BCA6CE86"/>
    <w:lvl w:ilvl="0">
      <w:start w:val="2"/>
      <w:numFmt w:val="decimal"/>
      <w:lvlText w:val="%1"/>
      <w:lvlJc w:val="left"/>
      <w:pPr>
        <w:tabs>
          <w:tab w:val="num" w:pos="4080"/>
        </w:tabs>
        <w:ind w:left="4080" w:hanging="360"/>
      </w:pPr>
      <w:rPr>
        <w:rFonts w:cs="Times New Roman" w:hint="default"/>
      </w:rPr>
    </w:lvl>
  </w:abstractNum>
  <w:abstractNum w:abstractNumId="1">
    <w:nsid w:val="246168A6"/>
    <w:multiLevelType w:val="hybridMultilevel"/>
    <w:tmpl w:val="F1AC02BE"/>
    <w:lvl w:ilvl="0" w:tplc="EBB0664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3275E"/>
    <w:multiLevelType w:val="hybridMultilevel"/>
    <w:tmpl w:val="0BD6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4E11AF"/>
    <w:multiLevelType w:val="singleLevel"/>
    <w:tmpl w:val="43F0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>
    <w:nsid w:val="43717B7B"/>
    <w:multiLevelType w:val="hybridMultilevel"/>
    <w:tmpl w:val="EF32E10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9075C6"/>
    <w:multiLevelType w:val="hybridMultilevel"/>
    <w:tmpl w:val="FA10DAF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69491E"/>
    <w:multiLevelType w:val="multilevel"/>
    <w:tmpl w:val="D750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10" w:hanging="11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11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0" w:hanging="11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7EC17B08"/>
    <w:multiLevelType w:val="singleLevel"/>
    <w:tmpl w:val="547C97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2C6"/>
    <w:rsid w:val="000265E1"/>
    <w:rsid w:val="001B0199"/>
    <w:rsid w:val="001F2A72"/>
    <w:rsid w:val="00266CA7"/>
    <w:rsid w:val="002E4EFC"/>
    <w:rsid w:val="0063664C"/>
    <w:rsid w:val="00731310"/>
    <w:rsid w:val="0074520D"/>
    <w:rsid w:val="00776267"/>
    <w:rsid w:val="00800EBE"/>
    <w:rsid w:val="008102AB"/>
    <w:rsid w:val="008141D2"/>
    <w:rsid w:val="00832C5B"/>
    <w:rsid w:val="009A2044"/>
    <w:rsid w:val="009C39A2"/>
    <w:rsid w:val="009E22C6"/>
    <w:rsid w:val="00A169F3"/>
    <w:rsid w:val="00A16FFB"/>
    <w:rsid w:val="00A92E69"/>
    <w:rsid w:val="00AB61EC"/>
    <w:rsid w:val="00AD1AC3"/>
    <w:rsid w:val="00B833A8"/>
    <w:rsid w:val="00C045C6"/>
    <w:rsid w:val="00C52294"/>
    <w:rsid w:val="00CC6B79"/>
    <w:rsid w:val="00CD0BCC"/>
    <w:rsid w:val="00E03C80"/>
    <w:rsid w:val="00E17776"/>
    <w:rsid w:val="00F24D32"/>
    <w:rsid w:val="00FB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C3"/>
  </w:style>
  <w:style w:type="paragraph" w:styleId="1">
    <w:name w:val="heading 1"/>
    <w:basedOn w:val="a"/>
    <w:next w:val="a"/>
    <w:link w:val="10"/>
    <w:uiPriority w:val="9"/>
    <w:qFormat/>
    <w:rsid w:val="009E22C6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E22C6"/>
    <w:pPr>
      <w:keepNext/>
      <w:tabs>
        <w:tab w:val="left" w:pos="4820"/>
        <w:tab w:val="left" w:pos="6237"/>
      </w:tabs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E22C6"/>
    <w:pPr>
      <w:keepNext/>
      <w:tabs>
        <w:tab w:val="left" w:pos="4820"/>
        <w:tab w:val="left" w:pos="6237"/>
      </w:tabs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E22C6"/>
    <w:pPr>
      <w:keepNext/>
      <w:tabs>
        <w:tab w:val="left" w:pos="4820"/>
        <w:tab w:val="left" w:pos="6237"/>
      </w:tabs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2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2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2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2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22C6"/>
  </w:style>
  <w:style w:type="paragraph" w:styleId="a3">
    <w:name w:val="Body Text"/>
    <w:basedOn w:val="a"/>
    <w:link w:val="a4"/>
    <w:uiPriority w:val="99"/>
    <w:rsid w:val="009E22C6"/>
    <w:pPr>
      <w:tabs>
        <w:tab w:val="left" w:pos="4820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E22C6"/>
    <w:pPr>
      <w:tabs>
        <w:tab w:val="left" w:pos="4820"/>
        <w:tab w:val="left" w:pos="6237"/>
      </w:tabs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E22C6"/>
    <w:pPr>
      <w:tabs>
        <w:tab w:val="left" w:pos="4820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E22C6"/>
    <w:pPr>
      <w:tabs>
        <w:tab w:val="left" w:pos="4820"/>
        <w:tab w:val="left" w:pos="6237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E22C6"/>
    <w:pPr>
      <w:tabs>
        <w:tab w:val="left" w:pos="4820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E22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uiPriority w:val="99"/>
    <w:rsid w:val="009E22C6"/>
    <w:pPr>
      <w:spacing w:after="0" w:line="240" w:lineRule="auto"/>
      <w:ind w:left="-116" w:right="-524" w:firstLine="11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2C6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E22C6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aa">
    <w:name w:val="header"/>
    <w:basedOn w:val="a"/>
    <w:link w:val="ab"/>
    <w:uiPriority w:val="99"/>
    <w:rsid w:val="009E22C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9E22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E22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E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9E2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9E2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9E22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E2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E2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2C6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E22C6"/>
    <w:pPr>
      <w:keepNext/>
      <w:tabs>
        <w:tab w:val="left" w:pos="4820"/>
        <w:tab w:val="left" w:pos="6237"/>
      </w:tabs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E22C6"/>
    <w:pPr>
      <w:keepNext/>
      <w:tabs>
        <w:tab w:val="left" w:pos="4820"/>
        <w:tab w:val="left" w:pos="6237"/>
      </w:tabs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E22C6"/>
    <w:pPr>
      <w:keepNext/>
      <w:tabs>
        <w:tab w:val="left" w:pos="4820"/>
        <w:tab w:val="left" w:pos="6237"/>
      </w:tabs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2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2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2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2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22C6"/>
  </w:style>
  <w:style w:type="paragraph" w:styleId="a3">
    <w:name w:val="Body Text"/>
    <w:basedOn w:val="a"/>
    <w:link w:val="a4"/>
    <w:uiPriority w:val="99"/>
    <w:rsid w:val="009E22C6"/>
    <w:pPr>
      <w:tabs>
        <w:tab w:val="left" w:pos="4820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E22C6"/>
    <w:pPr>
      <w:tabs>
        <w:tab w:val="left" w:pos="4820"/>
        <w:tab w:val="left" w:pos="6237"/>
      </w:tabs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E22C6"/>
    <w:pPr>
      <w:tabs>
        <w:tab w:val="left" w:pos="4820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E22C6"/>
    <w:pPr>
      <w:tabs>
        <w:tab w:val="left" w:pos="4820"/>
        <w:tab w:val="left" w:pos="6237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E22C6"/>
    <w:pPr>
      <w:tabs>
        <w:tab w:val="left" w:pos="4820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E22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uiPriority w:val="99"/>
    <w:rsid w:val="009E22C6"/>
    <w:pPr>
      <w:spacing w:after="0" w:line="240" w:lineRule="auto"/>
      <w:ind w:left="-116" w:right="-524" w:firstLine="11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2C6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E22C6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aa">
    <w:name w:val="header"/>
    <w:basedOn w:val="a"/>
    <w:link w:val="ab"/>
    <w:uiPriority w:val="99"/>
    <w:rsid w:val="009E22C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9E22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E22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E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E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9E2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9E2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9E22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E2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E2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7944-CDC4-4C7D-9056-6AD670E9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User</cp:lastModifiedBy>
  <cp:revision>2</cp:revision>
  <dcterms:created xsi:type="dcterms:W3CDTF">2016-04-07T07:21:00Z</dcterms:created>
  <dcterms:modified xsi:type="dcterms:W3CDTF">2016-04-07T07:21:00Z</dcterms:modified>
</cp:coreProperties>
</file>