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205" w:rsidRPr="00B624F8" w:rsidRDefault="00B76205" w:rsidP="00B76205">
      <w:pPr>
        <w:tabs>
          <w:tab w:val="left" w:pos="360"/>
          <w:tab w:val="left" w:pos="8460"/>
          <w:tab w:val="left" w:pos="8640"/>
        </w:tabs>
        <w:ind w:left="181" w:right="459" w:firstLine="181"/>
        <w:jc w:val="center"/>
        <w:rPr>
          <w:rFonts w:ascii="Arial Black" w:hAnsi="Arial Black"/>
          <w:b/>
          <w:bCs/>
          <w:color w:val="333399"/>
          <w:sz w:val="28"/>
          <w:szCs w:val="28"/>
        </w:rPr>
      </w:pPr>
      <w:r w:rsidRPr="00B624F8">
        <w:rPr>
          <w:rFonts w:ascii="Arial Black" w:hAnsi="Arial Black"/>
          <w:b/>
          <w:bCs/>
          <w:noProof/>
          <w:color w:val="333399"/>
          <w:sz w:val="28"/>
          <w:szCs w:val="28"/>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14pt;margin-top:9pt;width:37pt;height:51.3pt;z-index:251658240">
            <v:imagedata r:id="rId4" o:title=""/>
          </v:shape>
          <o:OLEObject Type="Embed" ProgID="MSPhotoEd.3" ShapeID="_x0000_s1027" DrawAspect="Content" ObjectID="_1604135479" r:id="rId5"/>
        </w:pict>
      </w:r>
      <w:r w:rsidR="00085BCA">
        <w:rPr>
          <w:rFonts w:ascii="Arial Black" w:hAnsi="Arial Black"/>
          <w:b/>
          <w:noProof/>
          <w:color w:val="333399"/>
          <w:sz w:val="28"/>
          <w:szCs w:val="28"/>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565785" cy="709930"/>
            <wp:effectExtent l="19050" t="0" r="5715" b="0"/>
            <wp:wrapNone/>
            <wp:docPr id="2" name="Рисунок 2" descr="z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v"/>
                    <pic:cNvPicPr>
                      <a:picLocks noChangeAspect="1" noChangeArrowheads="1"/>
                    </pic:cNvPicPr>
                  </pic:nvPicPr>
                  <pic:blipFill>
                    <a:blip r:embed="rId6"/>
                    <a:srcRect/>
                    <a:stretch>
                      <a:fillRect/>
                    </a:stretch>
                  </pic:blipFill>
                  <pic:spPr bwMode="auto">
                    <a:xfrm>
                      <a:off x="0" y="0"/>
                      <a:ext cx="565785" cy="709930"/>
                    </a:xfrm>
                    <a:prstGeom prst="rect">
                      <a:avLst/>
                    </a:prstGeom>
                    <a:noFill/>
                    <a:ln w="9525">
                      <a:noFill/>
                      <a:miter lim="800000"/>
                      <a:headEnd/>
                      <a:tailEnd/>
                    </a:ln>
                  </pic:spPr>
                </pic:pic>
              </a:graphicData>
            </a:graphic>
          </wp:anchor>
        </w:drawing>
      </w:r>
      <w:r w:rsidRPr="00B624F8">
        <w:rPr>
          <w:rFonts w:ascii="Arial Black" w:hAnsi="Arial Black"/>
          <w:b/>
          <w:bCs/>
          <w:color w:val="333399"/>
          <w:sz w:val="28"/>
          <w:szCs w:val="28"/>
        </w:rPr>
        <w:t>ГИМС МЧС России по Смоленской области</w:t>
      </w:r>
    </w:p>
    <w:p w:rsidR="00B76205" w:rsidRPr="00B624F8" w:rsidRDefault="00B76205" w:rsidP="00B76205">
      <w:pPr>
        <w:tabs>
          <w:tab w:val="left" w:pos="360"/>
          <w:tab w:val="left" w:pos="8460"/>
          <w:tab w:val="left" w:pos="8640"/>
        </w:tabs>
        <w:ind w:left="181" w:right="459" w:firstLine="181"/>
        <w:jc w:val="center"/>
        <w:rPr>
          <w:rFonts w:ascii="Arial Black" w:hAnsi="Arial Black"/>
          <w:b/>
          <w:bCs/>
          <w:color w:val="333399"/>
          <w:sz w:val="28"/>
          <w:szCs w:val="28"/>
        </w:rPr>
      </w:pPr>
      <w:r w:rsidRPr="00B624F8">
        <w:rPr>
          <w:rFonts w:ascii="Arial Black" w:hAnsi="Arial Black"/>
          <w:b/>
          <w:bCs/>
          <w:color w:val="333399"/>
          <w:sz w:val="28"/>
          <w:szCs w:val="28"/>
        </w:rPr>
        <w:t>Инспекторский участок «Десна»</w:t>
      </w:r>
    </w:p>
    <w:p w:rsidR="00B76205" w:rsidRDefault="00B76205" w:rsidP="00B76205">
      <w:pPr>
        <w:spacing w:line="140" w:lineRule="atLeast"/>
        <w:ind w:firstLine="540"/>
        <w:jc w:val="center"/>
        <w:rPr>
          <w:b/>
          <w:color w:val="FF0000"/>
          <w:sz w:val="36"/>
          <w:szCs w:val="36"/>
          <w:shd w:val="clear" w:color="auto" w:fill="FFFFFF"/>
        </w:rPr>
      </w:pPr>
    </w:p>
    <w:p w:rsidR="00B76205" w:rsidRPr="00B76205" w:rsidRDefault="00B76205" w:rsidP="00B76205">
      <w:pPr>
        <w:pStyle w:val="a3"/>
        <w:spacing w:before="0" w:beforeAutospacing="0" w:after="0" w:afterAutospacing="0"/>
        <w:jc w:val="center"/>
        <w:rPr>
          <w:rFonts w:ascii="Georgia" w:hAnsi="Georgia"/>
          <w:b/>
          <w:bCs/>
          <w:i/>
          <w:iCs/>
          <w:color w:val="FF0000"/>
          <w:sz w:val="32"/>
          <w:szCs w:val="32"/>
        </w:rPr>
      </w:pPr>
      <w:r w:rsidRPr="00B76205">
        <w:rPr>
          <w:rFonts w:ascii="Georgia" w:hAnsi="Georgia"/>
          <w:b/>
          <w:bCs/>
          <w:i/>
          <w:iCs/>
          <w:color w:val="FF0000"/>
          <w:sz w:val="32"/>
          <w:szCs w:val="32"/>
        </w:rPr>
        <w:t xml:space="preserve">Что нужно знать о становлении </w:t>
      </w:r>
    </w:p>
    <w:p w:rsidR="00B76205" w:rsidRPr="00B76205" w:rsidRDefault="00B76205" w:rsidP="00B76205">
      <w:pPr>
        <w:pStyle w:val="a3"/>
        <w:spacing w:before="0" w:beforeAutospacing="0" w:after="0" w:afterAutospacing="0"/>
        <w:jc w:val="center"/>
        <w:rPr>
          <w:rFonts w:ascii="Georgia" w:hAnsi="Georgia"/>
          <w:b/>
          <w:color w:val="FF0000"/>
          <w:sz w:val="32"/>
          <w:szCs w:val="32"/>
        </w:rPr>
      </w:pPr>
      <w:r w:rsidRPr="00B76205">
        <w:rPr>
          <w:rFonts w:ascii="Georgia" w:hAnsi="Georgia"/>
          <w:b/>
          <w:bCs/>
          <w:i/>
          <w:iCs/>
          <w:color w:val="FF0000"/>
          <w:sz w:val="32"/>
          <w:szCs w:val="32"/>
        </w:rPr>
        <w:t>льда осенью</w:t>
      </w:r>
    </w:p>
    <w:p w:rsidR="00B76205" w:rsidRPr="00B76205" w:rsidRDefault="00B76205" w:rsidP="00B76205">
      <w:pPr>
        <w:pStyle w:val="a3"/>
        <w:spacing w:before="0" w:beforeAutospacing="0" w:after="0" w:afterAutospacing="0"/>
        <w:ind w:firstLine="900"/>
        <w:jc w:val="both"/>
        <w:rPr>
          <w:sz w:val="28"/>
          <w:szCs w:val="28"/>
        </w:rPr>
      </w:pPr>
      <w:r w:rsidRPr="00B76205">
        <w:rPr>
          <w:b/>
          <w:bCs/>
          <w:i/>
          <w:iCs/>
          <w:sz w:val="28"/>
          <w:szCs w:val="28"/>
        </w:rPr>
        <w:t>В период становления льда вода замерзает, как правило, неравномерно - по частям</w:t>
      </w:r>
      <w:r w:rsidRPr="00B76205">
        <w:rPr>
          <w:sz w:val="28"/>
          <w:szCs w:val="28"/>
        </w:rPr>
        <w:t xml:space="preserve">: сначала у берега, на мелководье (в защищенных от ветра заливах), а затем уже на середине. На озерах, прудах, ставках (на всех водоемах со стоячей водой, особенно на тех, куда не впадает ни один ручеек) лед появляется раньше, чем на реках, где течение задерживает образование льда. Даже на одном и том же водоеме можно встретить чередование льдов, которые при одинаковой толщине обладают различной прочностью и грузоподъемностью. </w:t>
      </w:r>
    </w:p>
    <w:p w:rsidR="00B76205" w:rsidRPr="00B76205" w:rsidRDefault="00B76205" w:rsidP="00B76205">
      <w:pPr>
        <w:pStyle w:val="a3"/>
        <w:spacing w:before="0" w:beforeAutospacing="0" w:after="0" w:afterAutospacing="0"/>
        <w:ind w:firstLine="900"/>
        <w:jc w:val="both"/>
        <w:rPr>
          <w:sz w:val="28"/>
          <w:szCs w:val="28"/>
        </w:rPr>
      </w:pPr>
      <w:r w:rsidRPr="00B76205">
        <w:rPr>
          <w:sz w:val="28"/>
          <w:szCs w:val="28"/>
        </w:rPr>
        <w:t xml:space="preserve">Скрепленный вечерним или ночным холодом, </w:t>
      </w:r>
      <w:r w:rsidRPr="00B76205">
        <w:rPr>
          <w:b/>
          <w:bCs/>
          <w:i/>
          <w:iCs/>
          <w:sz w:val="28"/>
          <w:szCs w:val="28"/>
        </w:rPr>
        <w:t>в период с ноября по декабрь лед еще способен выдержать небольшую нагрузку</w:t>
      </w:r>
      <w:r w:rsidRPr="00B76205">
        <w:rPr>
          <w:sz w:val="28"/>
          <w:szCs w:val="28"/>
        </w:rPr>
        <w:t xml:space="preserve">, но днем, быстро нагреваясь от просачивающейся через него талой воды, становится очень слабым, хотя и сохраняет достаточную толщину. </w:t>
      </w:r>
    </w:p>
    <w:p w:rsidR="00B76205" w:rsidRPr="00B76205" w:rsidRDefault="00B76205" w:rsidP="00B76205">
      <w:pPr>
        <w:pStyle w:val="a3"/>
        <w:spacing w:before="0" w:beforeAutospacing="0" w:after="0" w:afterAutospacing="0"/>
        <w:ind w:firstLine="900"/>
        <w:jc w:val="both"/>
        <w:rPr>
          <w:sz w:val="28"/>
          <w:szCs w:val="28"/>
        </w:rPr>
      </w:pPr>
      <w:r w:rsidRPr="00B76205">
        <w:rPr>
          <w:b/>
          <w:bCs/>
          <w:i/>
          <w:iCs/>
          <w:sz w:val="28"/>
          <w:szCs w:val="28"/>
        </w:rPr>
        <w:t>Каковы же признаки так называемого «тонкого льда»?</w:t>
      </w:r>
      <w:r w:rsidRPr="00B76205">
        <w:rPr>
          <w:sz w:val="28"/>
          <w:szCs w:val="28"/>
        </w:rPr>
        <w:t xml:space="preserve"> Серый, молочно-мутного цвета, ноздреватый и пористый – такой лед очень опасен, так как обрушивается без предупреждающего потрескивания. Лед может быть непрочным около стока вод; на течении (особенно быстром), на глубоких и открытых для ветра местах; над тенистым и торфяным дном; у болотистых берегов; в местах выхода подводных ключей; под мостами; в узких протоках; вблизи мест сброса в водоемы теплых и горячих вод промышленных и коммунальных предприятий. Следует обойти площадки, покрытые толстым слоем снега: под снегом лед всегда тоньше, к тому же снег маскирует полыньи, замедляет рост ледяного покрова. </w:t>
      </w:r>
    </w:p>
    <w:p w:rsidR="00B76205" w:rsidRPr="00B76205" w:rsidRDefault="00B76205" w:rsidP="00B76205">
      <w:pPr>
        <w:pStyle w:val="a3"/>
        <w:spacing w:before="0" w:beforeAutospacing="0" w:after="0" w:afterAutospacing="0"/>
        <w:ind w:firstLine="900"/>
        <w:jc w:val="both"/>
        <w:rPr>
          <w:sz w:val="28"/>
          <w:szCs w:val="28"/>
        </w:rPr>
      </w:pPr>
      <w:r w:rsidRPr="00B76205">
        <w:rPr>
          <w:b/>
          <w:bCs/>
          <w:i/>
          <w:iCs/>
          <w:sz w:val="28"/>
          <w:szCs w:val="28"/>
        </w:rPr>
        <w:t>Какой же должна быть толщина льда?</w:t>
      </w:r>
      <w:r w:rsidRPr="00B76205">
        <w:rPr>
          <w:sz w:val="28"/>
          <w:szCs w:val="28"/>
        </w:rPr>
        <w:t xml:space="preserve"> </w:t>
      </w:r>
      <w:r w:rsidRPr="00B76205">
        <w:rPr>
          <w:sz w:val="28"/>
          <w:szCs w:val="28"/>
          <w:u w:val="single"/>
        </w:rPr>
        <w:t xml:space="preserve">Для уверенной переправы одного человека </w:t>
      </w:r>
      <w:r w:rsidRPr="00B76205">
        <w:rPr>
          <w:sz w:val="28"/>
          <w:szCs w:val="28"/>
        </w:rPr>
        <w:t xml:space="preserve">при температуре воздуха ниже нуля </w:t>
      </w:r>
      <w:r w:rsidRPr="00B76205">
        <w:rPr>
          <w:i/>
          <w:iCs/>
          <w:sz w:val="28"/>
          <w:szCs w:val="28"/>
        </w:rPr>
        <w:t>достаточно толщины льда не менее 7 см</w:t>
      </w:r>
      <w:r w:rsidRPr="00B76205">
        <w:rPr>
          <w:sz w:val="28"/>
          <w:szCs w:val="28"/>
        </w:rPr>
        <w:t xml:space="preserve">; </w:t>
      </w:r>
      <w:r w:rsidRPr="00B76205">
        <w:rPr>
          <w:sz w:val="28"/>
          <w:szCs w:val="28"/>
          <w:u w:val="single"/>
        </w:rPr>
        <w:t>массовой пешей переправы</w:t>
      </w:r>
      <w:r w:rsidRPr="00B76205">
        <w:rPr>
          <w:sz w:val="28"/>
          <w:szCs w:val="28"/>
        </w:rPr>
        <w:t xml:space="preserve"> – </w:t>
      </w:r>
      <w:r w:rsidRPr="00B76205">
        <w:rPr>
          <w:i/>
          <w:iCs/>
          <w:sz w:val="28"/>
          <w:szCs w:val="28"/>
        </w:rPr>
        <w:t>не менее 15 см</w:t>
      </w:r>
      <w:r w:rsidRPr="00B76205">
        <w:rPr>
          <w:sz w:val="28"/>
          <w:szCs w:val="28"/>
        </w:rPr>
        <w:t xml:space="preserve">; </w:t>
      </w:r>
      <w:r w:rsidRPr="00B76205">
        <w:rPr>
          <w:sz w:val="28"/>
          <w:szCs w:val="28"/>
          <w:u w:val="single"/>
        </w:rPr>
        <w:t>для транспортного средства весом 0,8 тонн</w:t>
      </w:r>
      <w:r w:rsidRPr="00B76205">
        <w:rPr>
          <w:sz w:val="28"/>
          <w:szCs w:val="28"/>
        </w:rPr>
        <w:t xml:space="preserve"> требуется </w:t>
      </w:r>
      <w:r w:rsidRPr="00B76205">
        <w:rPr>
          <w:i/>
          <w:iCs/>
          <w:sz w:val="28"/>
          <w:szCs w:val="28"/>
        </w:rPr>
        <w:t>лед толщиной 20 см</w:t>
      </w:r>
      <w:r w:rsidRPr="00B76205">
        <w:rPr>
          <w:sz w:val="28"/>
          <w:szCs w:val="28"/>
        </w:rPr>
        <w:t xml:space="preserve">; </w:t>
      </w:r>
      <w:r w:rsidRPr="00B76205">
        <w:rPr>
          <w:sz w:val="28"/>
          <w:szCs w:val="28"/>
          <w:u w:val="single"/>
        </w:rPr>
        <w:t xml:space="preserve">для автомобиля весом 3,5 тонны </w:t>
      </w:r>
      <w:r w:rsidRPr="00B76205">
        <w:rPr>
          <w:sz w:val="28"/>
          <w:szCs w:val="28"/>
        </w:rPr>
        <w:t xml:space="preserve">разрешается переправа </w:t>
      </w:r>
      <w:r w:rsidRPr="00B76205">
        <w:rPr>
          <w:i/>
          <w:iCs/>
          <w:sz w:val="28"/>
          <w:szCs w:val="28"/>
        </w:rPr>
        <w:t xml:space="preserve">при толщине льда 25 см. </w:t>
      </w:r>
    </w:p>
    <w:p w:rsidR="00B76205" w:rsidRPr="00B76205" w:rsidRDefault="00B76205" w:rsidP="00B76205">
      <w:pPr>
        <w:pStyle w:val="a3"/>
        <w:spacing w:before="0" w:beforeAutospacing="0" w:after="0" w:afterAutospacing="0"/>
        <w:ind w:firstLine="900"/>
        <w:jc w:val="both"/>
        <w:rPr>
          <w:sz w:val="28"/>
          <w:szCs w:val="28"/>
        </w:rPr>
      </w:pPr>
      <w:r w:rsidRPr="00B76205">
        <w:rPr>
          <w:sz w:val="28"/>
          <w:szCs w:val="28"/>
        </w:rPr>
        <w:t xml:space="preserve">Чтобы измерить толщину льда, надо пробить лунки по сторонам переправы и промерить их. Следует иметь в виду, что состоит из двух слоев: верхнего (мутного) и нижнего (прозрачного и прочного). Измерить точную толщину можно, лишь очистив сначала верхний (мутный) слой от снегового, совсем уже непрочного льда. В период потепления прочность льда уменьшается, при среднесуточной температуре, превышающей ноль градусов в течение трех дней, прочность льда снижается на 25%. </w:t>
      </w:r>
    </w:p>
    <w:p w:rsidR="00B76205" w:rsidRPr="00B76205" w:rsidRDefault="00B76205" w:rsidP="00B76205">
      <w:pPr>
        <w:pStyle w:val="a3"/>
        <w:spacing w:before="0" w:beforeAutospacing="0" w:after="0" w:afterAutospacing="0"/>
        <w:ind w:firstLine="900"/>
        <w:jc w:val="both"/>
        <w:rPr>
          <w:sz w:val="28"/>
          <w:szCs w:val="28"/>
        </w:rPr>
      </w:pPr>
      <w:r w:rsidRPr="00B76205">
        <w:rPr>
          <w:sz w:val="28"/>
          <w:szCs w:val="28"/>
        </w:rPr>
        <w:t xml:space="preserve">Провалиться под лед может каждый из нас: рыболов; турист; охотник; местный житель, сокращающий себе путь; или ребятишки, играющие на льду. </w:t>
      </w:r>
      <w:r w:rsidRPr="00B76205">
        <w:rPr>
          <w:b/>
          <w:bCs/>
          <w:i/>
          <w:iCs/>
          <w:sz w:val="28"/>
          <w:szCs w:val="28"/>
        </w:rPr>
        <w:t xml:space="preserve">Вопрос в том, как избежать этого и что делать, если вдруг случилась беда? </w:t>
      </w:r>
    </w:p>
    <w:p w:rsidR="00B76205" w:rsidRPr="00B76205" w:rsidRDefault="00B76205" w:rsidP="00B76205">
      <w:pPr>
        <w:rPr>
          <w:sz w:val="28"/>
          <w:szCs w:val="28"/>
        </w:rPr>
      </w:pPr>
    </w:p>
    <w:p w:rsidR="007554EF" w:rsidRPr="00C60052" w:rsidRDefault="00B76205" w:rsidP="007554EF">
      <w:pPr>
        <w:tabs>
          <w:tab w:val="left" w:pos="3300"/>
        </w:tabs>
        <w:jc w:val="center"/>
        <w:rPr>
          <w:rFonts w:ascii="Arial" w:hAnsi="Arial" w:cs="Arial"/>
          <w:b/>
          <w:color w:val="0000FF"/>
          <w:sz w:val="32"/>
          <w:szCs w:val="32"/>
        </w:rPr>
      </w:pPr>
      <w:r>
        <w:rPr>
          <w:sz w:val="28"/>
          <w:szCs w:val="28"/>
        </w:rPr>
        <w:tab/>
      </w:r>
      <w:r w:rsidR="007554EF">
        <w:rPr>
          <w:rFonts w:ascii="Arial" w:hAnsi="Arial" w:cs="Arial"/>
          <w:b/>
          <w:color w:val="0000FF"/>
          <w:sz w:val="32"/>
          <w:szCs w:val="32"/>
        </w:rPr>
        <w:t>Ст.госинспектор ГИМС М.В.Шорохов</w:t>
      </w:r>
    </w:p>
    <w:p w:rsidR="00FB1A1C" w:rsidRPr="00B76205" w:rsidRDefault="00FB1A1C" w:rsidP="007554EF">
      <w:pPr>
        <w:spacing w:line="140" w:lineRule="atLeast"/>
        <w:ind w:firstLine="540"/>
        <w:jc w:val="center"/>
        <w:rPr>
          <w:sz w:val="28"/>
          <w:szCs w:val="28"/>
        </w:rPr>
      </w:pPr>
    </w:p>
    <w:sectPr w:rsidR="00FB1A1C" w:rsidRPr="00B76205" w:rsidSect="00B76205">
      <w:pgSz w:w="11906" w:h="16838"/>
      <w:pgMar w:top="539" w:right="850" w:bottom="719"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stylePaneFormatFilter w:val="3F01"/>
  <w:defaultTabStop w:val="708"/>
  <w:noPunctuationKerning/>
  <w:characterSpacingControl w:val="doNotCompress"/>
  <w:compat/>
  <w:rsids>
    <w:rsidRoot w:val="00426C10"/>
    <w:rsid w:val="00085BCA"/>
    <w:rsid w:val="00426C10"/>
    <w:rsid w:val="005E2CB4"/>
    <w:rsid w:val="005F43F2"/>
    <w:rsid w:val="006C23E0"/>
    <w:rsid w:val="007554EF"/>
    <w:rsid w:val="00B35B35"/>
    <w:rsid w:val="00B76205"/>
    <w:rsid w:val="00FB1A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B7620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2208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ГИМС МЧС России по Смоленской области</vt:lpstr>
    </vt:vector>
  </TitlesOfParts>
  <Company>GIMS</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ГИМС МЧС России по Смоленской области</dc:title>
  <dc:creator>Admin</dc:creator>
  <cp:lastModifiedBy>gochs</cp:lastModifiedBy>
  <cp:revision>2</cp:revision>
  <dcterms:created xsi:type="dcterms:W3CDTF">2018-11-19T09:25:00Z</dcterms:created>
  <dcterms:modified xsi:type="dcterms:W3CDTF">2018-11-19T09:25:00Z</dcterms:modified>
</cp:coreProperties>
</file>